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CE95" w14:textId="3B830695" w:rsidR="00980E7B" w:rsidRPr="00933139" w:rsidRDefault="00980E7B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 w:rsidRPr="00933139">
        <w:rPr>
          <w:rFonts w:asciiTheme="minorHAnsi" w:hAnsiTheme="minorHAnsi" w:cstheme="minorHAnsi"/>
          <w:b/>
          <w:sz w:val="28"/>
          <w:szCs w:val="28"/>
        </w:rPr>
        <w:t xml:space="preserve">Jahresplanung </w:t>
      </w:r>
      <w:proofErr w:type="spellStart"/>
      <w:r w:rsidR="00D846A1" w:rsidRPr="00933139">
        <w:rPr>
          <w:rFonts w:asciiTheme="minorHAnsi" w:hAnsiTheme="minorHAnsi" w:cstheme="minorHAnsi"/>
          <w:b/>
          <w:sz w:val="28"/>
          <w:szCs w:val="28"/>
        </w:rPr>
        <w:t>Ça</w:t>
      </w:r>
      <w:proofErr w:type="spellEnd"/>
      <w:r w:rsidR="00D846A1" w:rsidRPr="00933139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D846A1" w:rsidRPr="00933139">
        <w:rPr>
          <w:rFonts w:asciiTheme="minorHAnsi" w:hAnsiTheme="minorHAnsi" w:cstheme="minorHAnsi"/>
          <w:b/>
          <w:sz w:val="28"/>
          <w:szCs w:val="28"/>
        </w:rPr>
        <w:t>bouge</w:t>
      </w:r>
      <w:proofErr w:type="spellEnd"/>
      <w:r w:rsidR="00D846A1" w:rsidRPr="009331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231B">
        <w:rPr>
          <w:rFonts w:asciiTheme="minorHAnsi" w:hAnsiTheme="minorHAnsi" w:cstheme="minorHAnsi"/>
          <w:b/>
          <w:sz w:val="28"/>
          <w:szCs w:val="28"/>
        </w:rPr>
        <w:t>2</w:t>
      </w:r>
      <w:r w:rsidR="00933139" w:rsidRPr="0093313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ED231B">
        <w:rPr>
          <w:rFonts w:asciiTheme="minorHAnsi" w:hAnsiTheme="minorHAnsi" w:cstheme="minorHAnsi"/>
          <w:b/>
          <w:sz w:val="28"/>
          <w:szCs w:val="28"/>
        </w:rPr>
        <w:t>Zwei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 xml:space="preserve"> Lektionen Französisch pro Woche</w:t>
      </w:r>
    </w:p>
    <w:p w14:paraId="055ADD6E" w14:textId="77777777" w:rsidR="00933139" w:rsidRPr="00933139" w:rsidRDefault="00933139" w:rsidP="009331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843"/>
        <w:gridCol w:w="1276"/>
        <w:gridCol w:w="850"/>
        <w:gridCol w:w="1701"/>
        <w:gridCol w:w="1134"/>
        <w:gridCol w:w="1134"/>
      </w:tblGrid>
      <w:tr w:rsidR="00C6411A" w:rsidRPr="00933139" w14:paraId="1B471034" w14:textId="77777777" w:rsidTr="00ED231B">
        <w:tc>
          <w:tcPr>
            <w:tcW w:w="421" w:type="dxa"/>
            <w:shd w:val="clear" w:color="auto" w:fill="auto"/>
          </w:tcPr>
          <w:p w14:paraId="521E0DEF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6096190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F0C60E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843" w:type="dxa"/>
            <w:shd w:val="clear" w:color="auto" w:fill="auto"/>
          </w:tcPr>
          <w:p w14:paraId="7FEABA69" w14:textId="6236ADF3" w:rsidR="00C6411A" w:rsidRPr="00933139" w:rsidRDefault="004408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Unterrichtsmaterial</w:t>
            </w:r>
          </w:p>
        </w:tc>
        <w:tc>
          <w:tcPr>
            <w:tcW w:w="1276" w:type="dxa"/>
            <w:shd w:val="clear" w:color="auto" w:fill="auto"/>
          </w:tcPr>
          <w:p w14:paraId="6AFE383E" w14:textId="77777777" w:rsidR="00C6411A" w:rsidRPr="00933139" w:rsidRDefault="00C6411A" w:rsidP="00EE1F80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850" w:type="dxa"/>
            <w:shd w:val="clear" w:color="auto" w:fill="auto"/>
          </w:tcPr>
          <w:p w14:paraId="35C08428" w14:textId="77777777" w:rsidR="00C6411A" w:rsidRPr="00933139" w:rsidRDefault="00C6411A" w:rsidP="00EE1F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Woche </w:t>
            </w:r>
          </w:p>
        </w:tc>
        <w:tc>
          <w:tcPr>
            <w:tcW w:w="1701" w:type="dxa"/>
            <w:shd w:val="clear" w:color="auto" w:fill="auto"/>
          </w:tcPr>
          <w:p w14:paraId="359AC015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1134" w:type="dxa"/>
            <w:shd w:val="clear" w:color="auto" w:fill="auto"/>
          </w:tcPr>
          <w:p w14:paraId="0CC7BF65" w14:textId="5CACB76D" w:rsidR="00C6411A" w:rsidRPr="00933139" w:rsidRDefault="00440844" w:rsidP="00EE1F80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EE1F80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ögliche Kürzungen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065065" w14:textId="2ABF7717" w:rsidR="00C6411A" w:rsidRPr="00933139" w:rsidRDefault="00EE1F80" w:rsidP="00EE1F8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Hausaufga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ben</w:t>
            </w:r>
            <w:proofErr w:type="spellEnd"/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ED231B" w:rsidRPr="00933139" w14:paraId="1F4D0275" w14:textId="77777777" w:rsidTr="00440844">
        <w:trPr>
          <w:trHeight w:val="121"/>
        </w:trPr>
        <w:tc>
          <w:tcPr>
            <w:tcW w:w="421" w:type="dxa"/>
            <w:vMerge w:val="restart"/>
            <w:shd w:val="clear" w:color="auto" w:fill="FF3399"/>
            <w:textDirection w:val="btLr"/>
          </w:tcPr>
          <w:p w14:paraId="37FABC97" w14:textId="75BC274E" w:rsidR="00ED231B" w:rsidRPr="00440844" w:rsidRDefault="00ED231B" w:rsidP="00174FB7">
            <w:pPr>
              <w:ind w:left="113" w:right="113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Semesterheft 2.1</w:t>
            </w:r>
          </w:p>
        </w:tc>
        <w:tc>
          <w:tcPr>
            <w:tcW w:w="708" w:type="dxa"/>
            <w:shd w:val="clear" w:color="auto" w:fill="FFCDEA"/>
          </w:tcPr>
          <w:p w14:paraId="2921C3B3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DEA"/>
          </w:tcPr>
          <w:p w14:paraId="0F5D7183" w14:textId="68641692" w:rsidR="00ED231B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Prélude</w:t>
            </w:r>
            <w:proofErr w:type="spellEnd"/>
          </w:p>
        </w:tc>
        <w:tc>
          <w:tcPr>
            <w:tcW w:w="1843" w:type="dxa"/>
            <w:shd w:val="clear" w:color="auto" w:fill="FFCDEA"/>
          </w:tcPr>
          <w:p w14:paraId="62C2D799" w14:textId="77777777" w:rsidR="00ED231B" w:rsidRDefault="00ED231B" w:rsidP="00472C2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4–7</w:t>
            </w:r>
          </w:p>
          <w:p w14:paraId="14DA69B5" w14:textId="77777777" w:rsidR="00ED231B" w:rsidRDefault="00ED231B" w:rsidP="00472C2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1–2</w:t>
            </w:r>
          </w:p>
          <w:p w14:paraId="0ED86D02" w14:textId="5CB01642" w:rsidR="00ED231B" w:rsidRPr="00ED231B" w:rsidRDefault="00ED231B" w:rsidP="00472C2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2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1–3</w:t>
            </w:r>
          </w:p>
        </w:tc>
        <w:tc>
          <w:tcPr>
            <w:tcW w:w="1276" w:type="dxa"/>
            <w:shd w:val="clear" w:color="auto" w:fill="FFCDEA"/>
          </w:tcPr>
          <w:p w14:paraId="1FDAA4F8" w14:textId="3B91B956" w:rsidR="00ED231B" w:rsidRPr="00933139" w:rsidRDefault="00ED231B" w:rsidP="00ED231B">
            <w:pPr>
              <w:tabs>
                <w:tab w:val="left" w:pos="60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  <w:t>2</w:t>
            </w:r>
          </w:p>
        </w:tc>
        <w:tc>
          <w:tcPr>
            <w:tcW w:w="850" w:type="dxa"/>
            <w:shd w:val="clear" w:color="auto" w:fill="FFCDEA"/>
          </w:tcPr>
          <w:p w14:paraId="21F77D43" w14:textId="607FEB30" w:rsidR="00ED231B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FCDEA"/>
          </w:tcPr>
          <w:p w14:paraId="2E8D2B8A" w14:textId="6905C290" w:rsidR="00ED231B" w:rsidRPr="00933139" w:rsidRDefault="00ED231B" w:rsidP="006C1A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Anfang</w:t>
            </w:r>
            <w:r w:rsidR="0044084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Schuljahr</w:t>
            </w:r>
          </w:p>
        </w:tc>
        <w:tc>
          <w:tcPr>
            <w:tcW w:w="1134" w:type="dxa"/>
            <w:shd w:val="clear" w:color="auto" w:fill="FFCDEA"/>
          </w:tcPr>
          <w:p w14:paraId="041C730F" w14:textId="5276C517" w:rsidR="00ED231B" w:rsidRPr="00ED231B" w:rsidRDefault="00ED231B" w:rsidP="00ED23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«La France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gourmande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CDEA"/>
          </w:tcPr>
          <w:p w14:paraId="46936315" w14:textId="3173D780" w:rsidR="00ED231B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ED231B" w:rsidRPr="00933139" w14:paraId="2A7D32C7" w14:textId="77777777" w:rsidTr="00440844">
        <w:trPr>
          <w:trHeight w:val="121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4939BEB7" w14:textId="7587CC79" w:rsidR="00ED231B" w:rsidRPr="00933139" w:rsidRDefault="00ED231B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79BC"/>
          </w:tcPr>
          <w:p w14:paraId="47564FD7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5541D162" w14:textId="090D2955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inventions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ça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bouge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79BC"/>
          </w:tcPr>
          <w:p w14:paraId="06CA06D1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8–21</w:t>
            </w:r>
          </w:p>
          <w:p w14:paraId="0F74434A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3–5</w:t>
            </w:r>
          </w:p>
          <w:p w14:paraId="590A741E" w14:textId="7A462CAB" w:rsidR="00ED231B" w:rsidRPr="00933139" w:rsidRDefault="00ED231B" w:rsidP="00ED23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1–2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011582BC" w14:textId="7BA9E149" w:rsidR="00ED231B" w:rsidRPr="00933139" w:rsidRDefault="00ED231B" w:rsidP="00ED231B">
            <w:pPr>
              <w:tabs>
                <w:tab w:val="left" w:pos="60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Unité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  <w:t>8</w:t>
            </w:r>
          </w:p>
        </w:tc>
        <w:tc>
          <w:tcPr>
            <w:tcW w:w="850" w:type="dxa"/>
            <w:shd w:val="clear" w:color="auto" w:fill="FF79BC"/>
          </w:tcPr>
          <w:p w14:paraId="314525FD" w14:textId="5FBD8933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79BC"/>
          </w:tcPr>
          <w:p w14:paraId="44CF1D86" w14:textId="113CEA5B" w:rsidR="00ED231B" w:rsidRPr="00933139" w:rsidRDefault="00ED231B" w:rsidP="006C1A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/Oktober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58AC6F03" w14:textId="5AA24F61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6C, 6E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6A2BB9A1" w14:textId="3D2227CD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2C, 4B, 6D, 8, 9</w:t>
            </w:r>
          </w:p>
        </w:tc>
      </w:tr>
      <w:tr w:rsidR="00ED231B" w:rsidRPr="00933139" w14:paraId="45232607" w14:textId="77777777" w:rsidTr="00440844">
        <w:trPr>
          <w:trHeight w:val="181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2011B53E" w14:textId="77777777" w:rsidR="00ED231B" w:rsidRPr="00933139" w:rsidRDefault="00ED231B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6262C0CC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018B3192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53F97140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237A7B78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2CDF7A05" w14:textId="4DD457B5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shd w:val="clear" w:color="auto" w:fill="FF79BC"/>
          </w:tcPr>
          <w:p w14:paraId="1458D9F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2FAEFC3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670EFD95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59728235" w14:textId="77777777" w:rsidTr="00440844">
        <w:trPr>
          <w:trHeight w:val="100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7076BFC5" w14:textId="77777777" w:rsidR="00ED231B" w:rsidRPr="00933139" w:rsidRDefault="00ED231B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16A7D19E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3F21675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7F86B013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6D1DB492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27A545FE" w14:textId="31083797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shd w:val="clear" w:color="auto" w:fill="FF79BC"/>
          </w:tcPr>
          <w:p w14:paraId="0A7AEBFB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28BBB355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43DB91BB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5086F42E" w14:textId="77777777" w:rsidTr="00440844">
        <w:trPr>
          <w:trHeight w:val="220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18FA0BD7" w14:textId="77777777" w:rsidR="00ED231B" w:rsidRPr="00933139" w:rsidRDefault="00ED231B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4BA4EFC0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118E7EE1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22A64752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600AD680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1AD3D1CE" w14:textId="598445AD" w:rsidR="00ED231B" w:rsidRPr="00933139" w:rsidRDefault="00ED231B" w:rsidP="00ED231B">
            <w:pPr>
              <w:tabs>
                <w:tab w:val="center" w:pos="31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shd w:val="clear" w:color="auto" w:fill="FF79BC"/>
          </w:tcPr>
          <w:p w14:paraId="4B24957D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5587CB74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55950252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22A1FFF7" w14:textId="77777777" w:rsidTr="00440844">
        <w:trPr>
          <w:trHeight w:val="229"/>
        </w:trPr>
        <w:tc>
          <w:tcPr>
            <w:tcW w:w="421" w:type="dxa"/>
            <w:vMerge/>
            <w:shd w:val="clear" w:color="auto" w:fill="FF3399"/>
          </w:tcPr>
          <w:p w14:paraId="28079B1F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46D6AF9B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351BA1C1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79BC"/>
          </w:tcPr>
          <w:p w14:paraId="1F5B3136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22–25</w:t>
            </w:r>
          </w:p>
          <w:p w14:paraId="001937CB" w14:textId="087BAA28" w:rsidR="00ED231B" w:rsidRPr="00933139" w:rsidRDefault="00ED231B" w:rsidP="00ED231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4–13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627E0F95" w14:textId="26808676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79BC"/>
          </w:tcPr>
          <w:p w14:paraId="1928A0BF" w14:textId="0FC8E4EA" w:rsidR="00ED231B" w:rsidRPr="00933139" w:rsidRDefault="00ED231B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shd w:val="clear" w:color="auto" w:fill="FF79BC"/>
          </w:tcPr>
          <w:p w14:paraId="46AB89C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79BC"/>
          </w:tcPr>
          <w:p w14:paraId="3DD1F262" w14:textId="7D7379F5" w:rsidR="00ED231B" w:rsidRPr="006C1A04" w:rsidRDefault="00ED231B" w:rsidP="00174FB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3A4C77F0" w14:textId="53D7E238" w:rsidR="00ED231B" w:rsidRPr="00ED231B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12, 13A, 14</w:t>
            </w:r>
          </w:p>
        </w:tc>
      </w:tr>
      <w:tr w:rsidR="00ED231B" w:rsidRPr="00933139" w14:paraId="3B49AC02" w14:textId="77777777" w:rsidTr="00440844">
        <w:trPr>
          <w:trHeight w:val="147"/>
        </w:trPr>
        <w:tc>
          <w:tcPr>
            <w:tcW w:w="421" w:type="dxa"/>
            <w:vMerge/>
            <w:shd w:val="clear" w:color="auto" w:fill="FF3399"/>
          </w:tcPr>
          <w:p w14:paraId="7DCE4E12" w14:textId="77777777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6E961627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0EDCBBB3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45197A4C" w14:textId="77777777" w:rsidR="00ED231B" w:rsidRPr="00933139" w:rsidRDefault="00ED231B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D759F41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246B852A" w14:textId="16E278ED" w:rsidR="00ED231B" w:rsidRDefault="00ED231B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4BE05C2C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793CDB7F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EBD9D56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478CF789" w14:textId="77777777" w:rsidTr="00440844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719FEE34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CDEA"/>
          </w:tcPr>
          <w:p w14:paraId="1F823003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CDEA"/>
          </w:tcPr>
          <w:p w14:paraId="6078A4F3" w14:textId="717DF18F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Rendez-vous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avec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animaux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CDEA"/>
          </w:tcPr>
          <w:p w14:paraId="79FF6ED7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28–41</w:t>
            </w:r>
          </w:p>
          <w:p w14:paraId="574C3640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6–11</w:t>
            </w:r>
          </w:p>
          <w:p w14:paraId="0F5CF185" w14:textId="21CA10BD" w:rsidR="00ED231B" w:rsidRPr="00933139" w:rsidRDefault="00ED231B" w:rsidP="00ED231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3–5</w:t>
            </w:r>
          </w:p>
        </w:tc>
        <w:tc>
          <w:tcPr>
            <w:tcW w:w="1276" w:type="dxa"/>
            <w:vMerge w:val="restart"/>
            <w:shd w:val="clear" w:color="auto" w:fill="FFCDEA"/>
          </w:tcPr>
          <w:p w14:paraId="7BAA3CBA" w14:textId="6ACDF418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FFCDEA"/>
          </w:tcPr>
          <w:p w14:paraId="4CE89B5D" w14:textId="73F08981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CDEA"/>
          </w:tcPr>
          <w:p w14:paraId="129D18ED" w14:textId="125F60C1" w:rsidR="00ED231B" w:rsidRPr="00933139" w:rsidRDefault="00ED231B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September/Oktober bis Weihnachtsferien</w:t>
            </w:r>
          </w:p>
        </w:tc>
        <w:tc>
          <w:tcPr>
            <w:tcW w:w="1134" w:type="dxa"/>
            <w:vMerge w:val="restart"/>
            <w:shd w:val="clear" w:color="auto" w:fill="FFCDEA"/>
          </w:tcPr>
          <w:p w14:paraId="2FD20348" w14:textId="2C9B3A1F" w:rsidR="00ED231B" w:rsidRPr="00933139" w:rsidRDefault="00ED231B" w:rsidP="00F70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2F</w:t>
            </w:r>
          </w:p>
        </w:tc>
        <w:tc>
          <w:tcPr>
            <w:tcW w:w="1134" w:type="dxa"/>
            <w:vMerge w:val="restart"/>
            <w:shd w:val="clear" w:color="auto" w:fill="FFCDEA"/>
          </w:tcPr>
          <w:p w14:paraId="26D4AA10" w14:textId="537E22A9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4, 9</w:t>
            </w:r>
          </w:p>
        </w:tc>
      </w:tr>
      <w:tr w:rsidR="00ED231B" w:rsidRPr="00933139" w14:paraId="586D3BCF" w14:textId="77777777" w:rsidTr="00440844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060126CD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DEA"/>
          </w:tcPr>
          <w:p w14:paraId="753A4CC1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589F707D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DEA"/>
          </w:tcPr>
          <w:p w14:paraId="77AB464C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00B4B81E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CDEA"/>
          </w:tcPr>
          <w:p w14:paraId="3007F698" w14:textId="136A7296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shd w:val="clear" w:color="auto" w:fill="FFCDEA"/>
          </w:tcPr>
          <w:p w14:paraId="3C8BF8B1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60D06A9D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3696F622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371DF4C2" w14:textId="77777777" w:rsidTr="00440844">
        <w:trPr>
          <w:trHeight w:val="174"/>
        </w:trPr>
        <w:tc>
          <w:tcPr>
            <w:tcW w:w="421" w:type="dxa"/>
            <w:vMerge/>
            <w:shd w:val="clear" w:color="auto" w:fill="FF3399"/>
          </w:tcPr>
          <w:p w14:paraId="719C5CA6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DEA"/>
          </w:tcPr>
          <w:p w14:paraId="169B2E17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5A43DD7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DEA"/>
          </w:tcPr>
          <w:p w14:paraId="78948934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756081B4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CDEA"/>
          </w:tcPr>
          <w:p w14:paraId="125CD34D" w14:textId="122B595B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vMerge/>
            <w:shd w:val="clear" w:color="auto" w:fill="FFCDEA"/>
          </w:tcPr>
          <w:p w14:paraId="0E22DCA9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6A77EEE6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1614CD8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73320B1D" w14:textId="77777777" w:rsidTr="00440844">
        <w:trPr>
          <w:trHeight w:val="220"/>
        </w:trPr>
        <w:tc>
          <w:tcPr>
            <w:tcW w:w="421" w:type="dxa"/>
            <w:vMerge/>
            <w:shd w:val="clear" w:color="auto" w:fill="FF3399"/>
          </w:tcPr>
          <w:p w14:paraId="13439736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DEA"/>
          </w:tcPr>
          <w:p w14:paraId="230CB934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3A29B76A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DEA"/>
          </w:tcPr>
          <w:p w14:paraId="6D6E27D6" w14:textId="77777777" w:rsidR="00ED231B" w:rsidRPr="00933139" w:rsidRDefault="00ED231B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35FB1DC6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CDEA"/>
          </w:tcPr>
          <w:p w14:paraId="7DB21775" w14:textId="09036F22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701" w:type="dxa"/>
            <w:vMerge/>
            <w:shd w:val="clear" w:color="auto" w:fill="FFCDEA"/>
          </w:tcPr>
          <w:p w14:paraId="343ADE3D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516C9204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DEA"/>
          </w:tcPr>
          <w:p w14:paraId="4D2A84B6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6C78D662" w14:textId="77777777" w:rsidTr="00440844">
        <w:trPr>
          <w:trHeight w:val="220"/>
        </w:trPr>
        <w:tc>
          <w:tcPr>
            <w:tcW w:w="421" w:type="dxa"/>
            <w:vMerge/>
            <w:shd w:val="clear" w:color="auto" w:fill="FF3399"/>
          </w:tcPr>
          <w:p w14:paraId="61E13EEF" w14:textId="77777777" w:rsidR="00ED231B" w:rsidRPr="00933139" w:rsidRDefault="00ED231B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DEA"/>
          </w:tcPr>
          <w:p w14:paraId="19384A24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DEA"/>
          </w:tcPr>
          <w:p w14:paraId="1F810F76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CDEA"/>
          </w:tcPr>
          <w:p w14:paraId="720A42EC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42–45</w:t>
            </w:r>
          </w:p>
          <w:p w14:paraId="0EB65CF6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12–13</w:t>
            </w:r>
          </w:p>
          <w:p w14:paraId="353AE72D" w14:textId="0518FB59" w:rsidR="00ED231B" w:rsidRPr="00933139" w:rsidRDefault="00ED231B" w:rsidP="00ED231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14–25</w:t>
            </w:r>
          </w:p>
        </w:tc>
        <w:tc>
          <w:tcPr>
            <w:tcW w:w="1276" w:type="dxa"/>
            <w:vMerge w:val="restart"/>
            <w:shd w:val="clear" w:color="auto" w:fill="FFCDEA"/>
          </w:tcPr>
          <w:p w14:paraId="2FC383DD" w14:textId="6DBDE4C6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CDEA"/>
          </w:tcPr>
          <w:p w14:paraId="7AA678F1" w14:textId="63CB2891" w:rsidR="00ED231B" w:rsidRPr="00933139" w:rsidRDefault="00ED231B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701" w:type="dxa"/>
            <w:vMerge/>
            <w:shd w:val="clear" w:color="auto" w:fill="FFCDEA"/>
          </w:tcPr>
          <w:p w14:paraId="5F7AB693" w14:textId="77777777" w:rsidR="00ED231B" w:rsidRPr="00933139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CDEA"/>
          </w:tcPr>
          <w:p w14:paraId="01BB1D84" w14:textId="0CEB7CAF" w:rsidR="00ED231B" w:rsidRPr="00ED231B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CDEA"/>
          </w:tcPr>
          <w:p w14:paraId="02680AF4" w14:textId="31F192C0" w:rsidR="00ED231B" w:rsidRPr="00ED231B" w:rsidRDefault="00ED231B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11A, 13</w:t>
            </w:r>
          </w:p>
        </w:tc>
      </w:tr>
      <w:tr w:rsidR="00ED231B" w:rsidRPr="00933139" w14:paraId="60BA6FCE" w14:textId="77777777" w:rsidTr="00440844">
        <w:trPr>
          <w:trHeight w:val="58"/>
        </w:trPr>
        <w:tc>
          <w:tcPr>
            <w:tcW w:w="421" w:type="dxa"/>
            <w:vMerge/>
            <w:shd w:val="clear" w:color="auto" w:fill="FF3399"/>
          </w:tcPr>
          <w:p w14:paraId="72C550B9" w14:textId="7D870062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16B6CDC2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E004B63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6C5912D8" w14:textId="77777777" w:rsidR="00ED231B" w:rsidRPr="00933139" w:rsidRDefault="00ED231B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034C84E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CDEA"/>
          </w:tcPr>
          <w:p w14:paraId="73F51819" w14:textId="4A000B1D" w:rsidR="00ED231B" w:rsidRPr="00933139" w:rsidRDefault="00ED231B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1CAA6707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503F3967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48A17A9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49AF9C03" w14:textId="77777777" w:rsidTr="00440844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6B6021A0" w14:textId="77777777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79BC"/>
          </w:tcPr>
          <w:p w14:paraId="61F6F7A0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5A86A2BE" w14:textId="14DA6B44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L’Europe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c’est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79BC"/>
          </w:tcPr>
          <w:p w14:paraId="628D13B6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48–55</w:t>
            </w:r>
          </w:p>
          <w:p w14:paraId="593A193D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18–24</w:t>
            </w:r>
          </w:p>
          <w:p w14:paraId="7A1E4942" w14:textId="24E7171F" w:rsidR="00ED231B" w:rsidRPr="00933139" w:rsidRDefault="00ED231B" w:rsidP="00ED231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6–7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76ED5AF1" w14:textId="377D464A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5–6</w:t>
            </w:r>
          </w:p>
        </w:tc>
        <w:tc>
          <w:tcPr>
            <w:tcW w:w="850" w:type="dxa"/>
            <w:shd w:val="clear" w:color="auto" w:fill="FF79BC"/>
          </w:tcPr>
          <w:p w14:paraId="0AC6B408" w14:textId="54BD23BF" w:rsidR="00ED231B" w:rsidRPr="00933139" w:rsidRDefault="00ED231B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79BC"/>
          </w:tcPr>
          <w:p w14:paraId="03F560B7" w14:textId="6545D696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Nach Weihnachtsferien bis Semesterende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778BFCBB" w14:textId="2C0001BD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1C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506B913C" w14:textId="56EFDAD6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1C</w:t>
            </w:r>
          </w:p>
        </w:tc>
      </w:tr>
      <w:tr w:rsidR="00ED231B" w:rsidRPr="00933139" w14:paraId="07F39189" w14:textId="77777777" w:rsidTr="00440844">
        <w:trPr>
          <w:trHeight w:val="134"/>
        </w:trPr>
        <w:tc>
          <w:tcPr>
            <w:tcW w:w="421" w:type="dxa"/>
            <w:vMerge/>
            <w:shd w:val="clear" w:color="auto" w:fill="FF3399"/>
          </w:tcPr>
          <w:p w14:paraId="71010A89" w14:textId="77777777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4FFE15BE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6194EA1F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28E687C5" w14:textId="77777777" w:rsidR="00ED231B" w:rsidRPr="00933139" w:rsidRDefault="00ED231B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2EF3689C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4B00EC8E" w14:textId="6865BEE6" w:rsidR="00ED231B" w:rsidRPr="00933139" w:rsidRDefault="00ED231B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shd w:val="clear" w:color="auto" w:fill="FF79BC"/>
          </w:tcPr>
          <w:p w14:paraId="7D7FF327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30A00AC4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06C9D4C1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7C60E28F" w14:textId="77777777" w:rsidTr="00440844">
        <w:trPr>
          <w:trHeight w:val="450"/>
        </w:trPr>
        <w:tc>
          <w:tcPr>
            <w:tcW w:w="421" w:type="dxa"/>
            <w:vMerge/>
            <w:shd w:val="clear" w:color="auto" w:fill="FF3399"/>
          </w:tcPr>
          <w:p w14:paraId="795B7533" w14:textId="77777777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44AC0FA0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17E04EC2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133A35F5" w14:textId="77777777" w:rsidR="00ED231B" w:rsidRPr="00933139" w:rsidRDefault="00ED231B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3B34A470" w14:textId="77777777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6D952B82" w14:textId="2ACCA220" w:rsidR="00ED231B" w:rsidRPr="00933139" w:rsidRDefault="00ED231B" w:rsidP="00ED23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701" w:type="dxa"/>
            <w:vMerge/>
            <w:shd w:val="clear" w:color="auto" w:fill="FF79BC"/>
          </w:tcPr>
          <w:p w14:paraId="0EB31DBB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08883A05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6D26964C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03BD0D00" w14:textId="77777777" w:rsidTr="00440844">
        <w:trPr>
          <w:trHeight w:val="659"/>
        </w:trPr>
        <w:tc>
          <w:tcPr>
            <w:tcW w:w="421" w:type="dxa"/>
            <w:vMerge/>
            <w:shd w:val="clear" w:color="auto" w:fill="FF3399"/>
          </w:tcPr>
          <w:p w14:paraId="7EBC3BEC" w14:textId="77777777" w:rsidR="00ED231B" w:rsidRPr="00933139" w:rsidRDefault="00ED231B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1653D2A2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28C45B1B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79BC"/>
          </w:tcPr>
          <w:p w14:paraId="564EEB7B" w14:textId="77777777" w:rsidR="00ED231B" w:rsidRDefault="00ED231B" w:rsidP="00ED231B">
            <w:pPr>
              <w:tabs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56–59</w:t>
            </w:r>
          </w:p>
          <w:p w14:paraId="2CACB6F6" w14:textId="77777777" w:rsidR="00ED231B" w:rsidRDefault="00ED231B" w:rsidP="00ED231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25</w:t>
            </w:r>
          </w:p>
          <w:p w14:paraId="0FE7F4E0" w14:textId="78F3B6B5" w:rsidR="00ED231B" w:rsidRPr="00933139" w:rsidRDefault="00ED231B" w:rsidP="00ED231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26–32</w:t>
            </w:r>
          </w:p>
        </w:tc>
        <w:tc>
          <w:tcPr>
            <w:tcW w:w="1276" w:type="dxa"/>
            <w:shd w:val="clear" w:color="auto" w:fill="FF79BC"/>
          </w:tcPr>
          <w:p w14:paraId="50A9F596" w14:textId="56D3E7B0" w:rsidR="00ED231B" w:rsidRPr="00933139" w:rsidRDefault="00ED231B" w:rsidP="00ED231B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2–3</w:t>
            </w:r>
          </w:p>
        </w:tc>
        <w:tc>
          <w:tcPr>
            <w:tcW w:w="850" w:type="dxa"/>
            <w:shd w:val="clear" w:color="auto" w:fill="FF79BC"/>
          </w:tcPr>
          <w:p w14:paraId="233F6EE2" w14:textId="1A2E6003" w:rsidR="00ED231B" w:rsidRPr="00933139" w:rsidRDefault="00ED231B" w:rsidP="00ED23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701" w:type="dxa"/>
            <w:vMerge/>
            <w:shd w:val="clear" w:color="auto" w:fill="FF79BC"/>
          </w:tcPr>
          <w:p w14:paraId="538DA373" w14:textId="77777777" w:rsidR="00ED231B" w:rsidRPr="00933139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79BC"/>
          </w:tcPr>
          <w:p w14:paraId="7BC45A53" w14:textId="2735E8F9" w:rsidR="00ED231B" w:rsidRPr="00ED231B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79BC"/>
          </w:tcPr>
          <w:p w14:paraId="36CA2368" w14:textId="126E752C" w:rsidR="00ED231B" w:rsidRPr="00ED231B" w:rsidRDefault="00ED231B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 6A</w:t>
            </w:r>
          </w:p>
        </w:tc>
      </w:tr>
      <w:tr w:rsidR="00C6411A" w:rsidRPr="00933139" w14:paraId="29B026F4" w14:textId="77777777" w:rsidTr="00ED231B">
        <w:trPr>
          <w:trHeight w:val="120"/>
        </w:trPr>
        <w:tc>
          <w:tcPr>
            <w:tcW w:w="421" w:type="dxa"/>
          </w:tcPr>
          <w:p w14:paraId="06A85FAB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46ACC1C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250F5D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CB174F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4A1834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8F48F4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EE65C0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2379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A6DB8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7CDC1171" w14:textId="77777777" w:rsidTr="00440844">
        <w:trPr>
          <w:trHeight w:val="135"/>
        </w:trPr>
        <w:tc>
          <w:tcPr>
            <w:tcW w:w="421" w:type="dxa"/>
            <w:vMerge w:val="restart"/>
            <w:shd w:val="clear" w:color="auto" w:fill="7030A0"/>
            <w:textDirection w:val="btLr"/>
          </w:tcPr>
          <w:p w14:paraId="65D339D4" w14:textId="4F69EB64" w:rsidR="007B5DD4" w:rsidRPr="00933139" w:rsidRDefault="00ED231B" w:rsidP="00472C2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Semesterheft 2</w:t>
            </w:r>
            <w:r w:rsidR="007B5DD4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</w:p>
        </w:tc>
        <w:tc>
          <w:tcPr>
            <w:tcW w:w="708" w:type="dxa"/>
            <w:vMerge w:val="restart"/>
            <w:shd w:val="clear" w:color="auto" w:fill="9C5BCD"/>
          </w:tcPr>
          <w:p w14:paraId="735E56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0517267C" w14:textId="30BDF114" w:rsidR="007B5DD4" w:rsidRPr="00933139" w:rsidRDefault="0044084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détectives</w:t>
            </w:r>
            <w:proofErr w:type="spellEnd"/>
          </w:p>
        </w:tc>
        <w:tc>
          <w:tcPr>
            <w:tcW w:w="1843" w:type="dxa"/>
            <w:vMerge w:val="restart"/>
            <w:shd w:val="clear" w:color="auto" w:fill="9C5BCD"/>
          </w:tcPr>
          <w:p w14:paraId="3EF379A8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4–17</w:t>
            </w:r>
          </w:p>
          <w:p w14:paraId="642C11BA" w14:textId="1D8EFCC6" w:rsidR="007B5DD4" w:rsidRPr="00933139" w:rsidRDefault="00440844" w:rsidP="0044084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09B0ECA2" w14:textId="11BB7152" w:rsidR="007B5DD4" w:rsidRPr="00933139" w:rsidRDefault="0044084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8</w:t>
            </w:r>
          </w:p>
        </w:tc>
        <w:tc>
          <w:tcPr>
            <w:tcW w:w="850" w:type="dxa"/>
            <w:shd w:val="clear" w:color="auto" w:fill="9C5BCD"/>
          </w:tcPr>
          <w:p w14:paraId="6372B115" w14:textId="3187210D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9C5BCD"/>
          </w:tcPr>
          <w:p w14:paraId="42004F3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Semesteranfang bis März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20ECC47C" w14:textId="25753D26" w:rsidR="007B5DD4" w:rsidRPr="00933139" w:rsidRDefault="00440844" w:rsidP="001E0C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5F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363A7D0C" w14:textId="2AB92848" w:rsidR="007B5DD4" w:rsidRPr="00933139" w:rsidRDefault="00440844" w:rsidP="006F76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2B, 2C, 2E, 4D, 6A, 6B</w:t>
            </w:r>
          </w:p>
        </w:tc>
      </w:tr>
      <w:tr w:rsidR="007B5DD4" w:rsidRPr="00933139" w14:paraId="0140E4CA" w14:textId="77777777" w:rsidTr="00440844">
        <w:trPr>
          <w:trHeight w:val="52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21962552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18228BA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053C5A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28D37968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3E5526A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1F978740" w14:textId="64D386EB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01" w:type="dxa"/>
            <w:vMerge/>
            <w:shd w:val="clear" w:color="auto" w:fill="9C5BCD"/>
          </w:tcPr>
          <w:p w14:paraId="132C547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26B0B47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640725C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26B5DEC9" w14:textId="77777777" w:rsidTr="00440844">
        <w:trPr>
          <w:trHeight w:val="154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3195D447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5BFD78CA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260FD04A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47B65C15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39F76A1F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63AEEE97" w14:textId="6D2CFF9D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shd w:val="clear" w:color="auto" w:fill="9C5BCD"/>
          </w:tcPr>
          <w:p w14:paraId="4904140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3C82714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73412F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3CFA2CDA" w14:textId="77777777" w:rsidTr="00440844">
        <w:trPr>
          <w:trHeight w:val="220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2A308430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224BDDA3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382728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4E70ADB6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3C504F2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485B8BFC" w14:textId="11E2DB9B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shd w:val="clear" w:color="auto" w:fill="9C5BCD"/>
          </w:tcPr>
          <w:p w14:paraId="7B1614B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1926A0D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79F4BCC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1A798571" w14:textId="77777777" w:rsidTr="00440844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64978108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233E07F2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DC381F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5BCD"/>
          </w:tcPr>
          <w:p w14:paraId="71100954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18–21</w:t>
            </w:r>
          </w:p>
          <w:p w14:paraId="705CC8C6" w14:textId="0F42D308" w:rsidR="007B5DD4" w:rsidRPr="00933139" w:rsidRDefault="00440844" w:rsidP="0044084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33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328F460C" w14:textId="5C69BF84" w:rsidR="007B5DD4" w:rsidRPr="00933139" w:rsidRDefault="0044084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4</w:t>
            </w:r>
          </w:p>
        </w:tc>
        <w:tc>
          <w:tcPr>
            <w:tcW w:w="850" w:type="dxa"/>
            <w:shd w:val="clear" w:color="auto" w:fill="9C5BCD"/>
          </w:tcPr>
          <w:p w14:paraId="3D7F0669" w14:textId="372A8897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01" w:type="dxa"/>
            <w:vMerge/>
            <w:shd w:val="clear" w:color="auto" w:fill="9C5BCD"/>
          </w:tcPr>
          <w:p w14:paraId="4D25D1F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5BCD"/>
          </w:tcPr>
          <w:p w14:paraId="3EF5F409" w14:textId="4BC86DA3" w:rsidR="007B5DD4" w:rsidRPr="00440844" w:rsidRDefault="0044084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7C9FD349" w14:textId="3A59CEB7" w:rsidR="007B5DD4" w:rsidRPr="00440844" w:rsidRDefault="0044084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8A, 9, 10</w:t>
            </w:r>
          </w:p>
        </w:tc>
      </w:tr>
      <w:tr w:rsidR="007B5DD4" w:rsidRPr="00933139" w14:paraId="3F4A17B1" w14:textId="77777777" w:rsidTr="00440844">
        <w:trPr>
          <w:trHeight w:val="100"/>
        </w:trPr>
        <w:tc>
          <w:tcPr>
            <w:tcW w:w="421" w:type="dxa"/>
            <w:vMerge/>
            <w:shd w:val="clear" w:color="auto" w:fill="7030A0"/>
          </w:tcPr>
          <w:p w14:paraId="43010582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193D34A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5C1AB2A1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9999"/>
          </w:tcPr>
          <w:p w14:paraId="0743A5E8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49405979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44B54688" w14:textId="6935E0DF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D231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shd w:val="clear" w:color="auto" w:fill="FF9999"/>
          </w:tcPr>
          <w:p w14:paraId="795FA57F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655CEE06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392443C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69598D57" w14:textId="77777777" w:rsidTr="00440844">
        <w:trPr>
          <w:trHeight w:val="66"/>
        </w:trPr>
        <w:tc>
          <w:tcPr>
            <w:tcW w:w="421" w:type="dxa"/>
            <w:vMerge/>
            <w:shd w:val="clear" w:color="auto" w:fill="7030A0"/>
          </w:tcPr>
          <w:p w14:paraId="187BC3AF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CC5ED"/>
          </w:tcPr>
          <w:p w14:paraId="5F0ED70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DCC5ED"/>
          </w:tcPr>
          <w:p w14:paraId="575B37AD" w14:textId="24255EEC" w:rsidR="007B5DD4" w:rsidRPr="00933139" w:rsidRDefault="0044084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Salut 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Romands</w:t>
            </w:r>
            <w:proofErr w:type="spellEnd"/>
          </w:p>
        </w:tc>
        <w:tc>
          <w:tcPr>
            <w:tcW w:w="1843" w:type="dxa"/>
            <w:vMerge w:val="restart"/>
            <w:shd w:val="clear" w:color="auto" w:fill="DCC5ED"/>
          </w:tcPr>
          <w:p w14:paraId="093BB99E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24–37</w:t>
            </w:r>
          </w:p>
          <w:p w14:paraId="534C98F2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29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  <w:p w14:paraId="6173BA6B" w14:textId="3C945EBF" w:rsidR="007B5DD4" w:rsidRPr="00933139" w:rsidRDefault="00440844" w:rsidP="0044084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KV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9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DCC5ED"/>
          </w:tcPr>
          <w:p w14:paraId="2FC37B28" w14:textId="27D89C28" w:rsidR="007B5DD4" w:rsidRPr="00933139" w:rsidRDefault="0044084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8</w:t>
            </w:r>
          </w:p>
        </w:tc>
        <w:tc>
          <w:tcPr>
            <w:tcW w:w="850" w:type="dxa"/>
            <w:shd w:val="clear" w:color="auto" w:fill="DCC5ED"/>
          </w:tcPr>
          <w:p w14:paraId="795870AA" w14:textId="5B340BB1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D231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DCC5ED"/>
          </w:tcPr>
          <w:p w14:paraId="50E7205E" w14:textId="3257A690" w:rsidR="007B5DD4" w:rsidRPr="00933139" w:rsidRDefault="007B5DD4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März bis Mai</w:t>
            </w:r>
            <w:r w:rsidR="002E46BB">
              <w:rPr>
                <w:rFonts w:asciiTheme="minorHAnsi" w:hAnsiTheme="minorHAnsi" w:cstheme="minorHAnsi"/>
                <w:sz w:val="18"/>
                <w:szCs w:val="18"/>
              </w:rPr>
              <w:t>/Juni</w:t>
            </w:r>
          </w:p>
        </w:tc>
        <w:tc>
          <w:tcPr>
            <w:tcW w:w="1134" w:type="dxa"/>
            <w:vMerge w:val="restart"/>
            <w:shd w:val="clear" w:color="auto" w:fill="DCC5ED"/>
          </w:tcPr>
          <w:p w14:paraId="4DD1A4AB" w14:textId="70283F29" w:rsidR="007B5DD4" w:rsidRPr="00933139" w:rsidRDefault="002E46BB" w:rsidP="00B21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2A, 2F, 2G</w:t>
            </w:r>
          </w:p>
        </w:tc>
        <w:tc>
          <w:tcPr>
            <w:tcW w:w="1134" w:type="dxa"/>
            <w:vMerge w:val="restart"/>
            <w:shd w:val="clear" w:color="auto" w:fill="DCC5ED"/>
          </w:tcPr>
          <w:p w14:paraId="7EA70AE2" w14:textId="40E8F4FE" w:rsidR="007B5DD4" w:rsidRPr="00933139" w:rsidRDefault="002E46B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4B, 5D, 8B</w:t>
            </w:r>
          </w:p>
        </w:tc>
      </w:tr>
      <w:tr w:rsidR="007B5DD4" w:rsidRPr="00933139" w14:paraId="2E7BAA44" w14:textId="77777777" w:rsidTr="00440844">
        <w:trPr>
          <w:trHeight w:val="67"/>
        </w:trPr>
        <w:tc>
          <w:tcPr>
            <w:tcW w:w="421" w:type="dxa"/>
            <w:vMerge/>
            <w:shd w:val="clear" w:color="auto" w:fill="7030A0"/>
          </w:tcPr>
          <w:p w14:paraId="2B902B95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CC5ED"/>
          </w:tcPr>
          <w:p w14:paraId="54E4B8F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65989A4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CC5ED"/>
          </w:tcPr>
          <w:p w14:paraId="2A6422CA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5E97564E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CC5ED"/>
          </w:tcPr>
          <w:p w14:paraId="6ED6CDA4" w14:textId="11954BF9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shd w:val="clear" w:color="auto" w:fill="DCC5ED"/>
          </w:tcPr>
          <w:p w14:paraId="419C0E9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1AE8234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569F0B2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0BB0006B" w14:textId="77777777" w:rsidTr="00440844">
        <w:trPr>
          <w:trHeight w:val="114"/>
        </w:trPr>
        <w:tc>
          <w:tcPr>
            <w:tcW w:w="421" w:type="dxa"/>
            <w:vMerge/>
            <w:shd w:val="clear" w:color="auto" w:fill="7030A0"/>
          </w:tcPr>
          <w:p w14:paraId="593FB709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CC5ED"/>
          </w:tcPr>
          <w:p w14:paraId="7C5DC74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34B30E6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CC5ED"/>
          </w:tcPr>
          <w:p w14:paraId="543BE845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194A8605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CC5ED"/>
          </w:tcPr>
          <w:p w14:paraId="5B043752" w14:textId="642B1F15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D231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shd w:val="clear" w:color="auto" w:fill="DCC5ED"/>
          </w:tcPr>
          <w:p w14:paraId="4BCB25E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4B79AB9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15B995A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654250C9" w14:textId="77777777" w:rsidTr="00440844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7A0CB1EE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CC5ED"/>
          </w:tcPr>
          <w:p w14:paraId="5412E5F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740DA5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CC5ED"/>
          </w:tcPr>
          <w:p w14:paraId="4A80C506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49135C1C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CC5ED"/>
          </w:tcPr>
          <w:p w14:paraId="06C16B5A" w14:textId="6D4FFE36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D231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shd w:val="clear" w:color="auto" w:fill="DCC5ED"/>
          </w:tcPr>
          <w:p w14:paraId="4540129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461716B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CC5ED"/>
          </w:tcPr>
          <w:p w14:paraId="7ECEF963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545C87E6" w14:textId="77777777" w:rsidTr="00440844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3C2218BE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CC5ED"/>
          </w:tcPr>
          <w:p w14:paraId="031C162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CC5ED"/>
          </w:tcPr>
          <w:p w14:paraId="678B9E6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CC5ED"/>
          </w:tcPr>
          <w:p w14:paraId="26FB4AA1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38–41</w:t>
            </w:r>
          </w:p>
          <w:p w14:paraId="116AD403" w14:textId="77777777" w:rsidR="00440844" w:rsidRPr="005D0FC7" w:rsidRDefault="00440844" w:rsidP="0044084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35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  <w:p w14:paraId="7249B2E2" w14:textId="4A54428B" w:rsidR="007B5DD4" w:rsidRPr="00933139" w:rsidRDefault="00440844" w:rsidP="0044084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42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1276" w:type="dxa"/>
            <w:vMerge w:val="restart"/>
            <w:shd w:val="clear" w:color="auto" w:fill="DCC5ED"/>
          </w:tcPr>
          <w:p w14:paraId="10607F8A" w14:textId="006C20ED" w:rsidR="007B5DD4" w:rsidRPr="00933139" w:rsidRDefault="0044084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4</w:t>
            </w:r>
          </w:p>
        </w:tc>
        <w:tc>
          <w:tcPr>
            <w:tcW w:w="850" w:type="dxa"/>
            <w:shd w:val="clear" w:color="auto" w:fill="DCC5ED"/>
          </w:tcPr>
          <w:p w14:paraId="61099949" w14:textId="5BDA9E5E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01" w:type="dxa"/>
            <w:vMerge/>
            <w:shd w:val="clear" w:color="auto" w:fill="DCC5ED"/>
          </w:tcPr>
          <w:p w14:paraId="484A82A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CC5ED"/>
          </w:tcPr>
          <w:p w14:paraId="6D83012E" w14:textId="5BBADD48" w:rsidR="007B5DD4" w:rsidRPr="002E46BB" w:rsidRDefault="002E46B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DCC5ED"/>
          </w:tcPr>
          <w:p w14:paraId="55D12A9C" w14:textId="75932C3E" w:rsidR="007B5DD4" w:rsidRPr="002E46BB" w:rsidRDefault="002E46B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7B5DD4" w:rsidRPr="00933139" w14:paraId="65173B7F" w14:textId="77777777" w:rsidTr="00440844">
        <w:trPr>
          <w:trHeight w:val="100"/>
        </w:trPr>
        <w:tc>
          <w:tcPr>
            <w:tcW w:w="421" w:type="dxa"/>
            <w:vMerge/>
            <w:shd w:val="clear" w:color="auto" w:fill="7030A0"/>
          </w:tcPr>
          <w:p w14:paraId="7CD66B9A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48EAE61C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768AA10D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CCC"/>
          </w:tcPr>
          <w:p w14:paraId="3F516A9B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317391F4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CC5ED"/>
          </w:tcPr>
          <w:p w14:paraId="39B308B8" w14:textId="74863636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D231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shd w:val="clear" w:color="auto" w:fill="FFCCCC"/>
          </w:tcPr>
          <w:p w14:paraId="246254D6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6B5D4EFC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75AC110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121782AC" w14:textId="77777777" w:rsidTr="00440844">
        <w:trPr>
          <w:trHeight w:val="182"/>
        </w:trPr>
        <w:tc>
          <w:tcPr>
            <w:tcW w:w="421" w:type="dxa"/>
            <w:vMerge/>
            <w:shd w:val="clear" w:color="auto" w:fill="7030A0"/>
          </w:tcPr>
          <w:p w14:paraId="47526941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9C5BCD"/>
          </w:tcPr>
          <w:p w14:paraId="3F9CAE9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78E2B7BC" w14:textId="42CD3AE1" w:rsidR="007B5DD4" w:rsidRPr="00933139" w:rsidRDefault="0044084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Tous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scène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1843" w:type="dxa"/>
            <w:vMerge w:val="restart"/>
            <w:shd w:val="clear" w:color="auto" w:fill="9C5BCD"/>
          </w:tcPr>
          <w:p w14:paraId="54ECFE9B" w14:textId="77777777" w:rsidR="002E46BB" w:rsidRPr="005D0FC7" w:rsidRDefault="002E46BB" w:rsidP="002E46B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44–51</w:t>
            </w:r>
          </w:p>
          <w:p w14:paraId="2CAFA22E" w14:textId="22F058A7" w:rsidR="007B5DD4" w:rsidRPr="00933139" w:rsidRDefault="002E46BB" w:rsidP="002E46B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38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68ED945A" w14:textId="22448B41" w:rsidR="007B5DD4" w:rsidRPr="00933139" w:rsidRDefault="002E46BB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5–6</w:t>
            </w:r>
          </w:p>
        </w:tc>
        <w:tc>
          <w:tcPr>
            <w:tcW w:w="850" w:type="dxa"/>
            <w:shd w:val="clear" w:color="auto" w:fill="9C5BCD"/>
          </w:tcPr>
          <w:p w14:paraId="7D613222" w14:textId="5A65A0B8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9C5BCD"/>
          </w:tcPr>
          <w:p w14:paraId="14CD42B5" w14:textId="39818913" w:rsidR="007B5DD4" w:rsidRPr="00933139" w:rsidRDefault="007B5DD4" w:rsidP="002E46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Juni bis </w:t>
            </w:r>
            <w:r w:rsidR="002E46BB">
              <w:rPr>
                <w:rFonts w:asciiTheme="minorHAnsi" w:hAnsiTheme="minorHAnsi" w:cstheme="minorHAnsi"/>
                <w:sz w:val="18"/>
                <w:szCs w:val="18"/>
              </w:rPr>
              <w:t>Sommerferien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2184D314" w14:textId="5FA77260" w:rsidR="007B5DD4" w:rsidRPr="00933139" w:rsidRDefault="002E46B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7FA25804" w14:textId="39D5A0EF" w:rsidR="007B5DD4" w:rsidRPr="00933139" w:rsidRDefault="002E46B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2D, 3</w:t>
            </w:r>
          </w:p>
        </w:tc>
      </w:tr>
      <w:tr w:rsidR="007B5DD4" w:rsidRPr="00933139" w14:paraId="45AF9B5C" w14:textId="77777777" w:rsidTr="00440844">
        <w:trPr>
          <w:trHeight w:val="134"/>
        </w:trPr>
        <w:tc>
          <w:tcPr>
            <w:tcW w:w="421" w:type="dxa"/>
            <w:vMerge/>
            <w:shd w:val="clear" w:color="auto" w:fill="7030A0"/>
          </w:tcPr>
          <w:p w14:paraId="2AFCC5A5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3E37178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628E153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7FD0DF41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B11BF9F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42F0E5BE" w14:textId="5C414ACB" w:rsidR="007B5DD4" w:rsidRPr="00933139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01" w:type="dxa"/>
            <w:vMerge/>
            <w:shd w:val="clear" w:color="auto" w:fill="9C5BCD"/>
          </w:tcPr>
          <w:p w14:paraId="2EAA7F9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5DEDAE5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0245AAA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76B941A5" w14:textId="77777777" w:rsidTr="00440844">
        <w:trPr>
          <w:trHeight w:val="450"/>
        </w:trPr>
        <w:tc>
          <w:tcPr>
            <w:tcW w:w="421" w:type="dxa"/>
            <w:vMerge/>
            <w:shd w:val="clear" w:color="auto" w:fill="7030A0"/>
          </w:tcPr>
          <w:p w14:paraId="5FC11C18" w14:textId="77777777" w:rsidR="00ED231B" w:rsidRPr="00933139" w:rsidRDefault="00ED231B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0E5FBDF5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A070F70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4BE7EE57" w14:textId="77777777" w:rsidR="00ED231B" w:rsidRPr="00933139" w:rsidRDefault="00ED231B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BAF515B" w14:textId="77777777" w:rsidR="00ED231B" w:rsidRPr="00933139" w:rsidRDefault="00ED231B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2FD0CA0E" w14:textId="41099FA1" w:rsidR="00ED231B" w:rsidRDefault="00ED231B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01" w:type="dxa"/>
            <w:vMerge/>
            <w:shd w:val="clear" w:color="auto" w:fill="9C5BCD"/>
          </w:tcPr>
          <w:p w14:paraId="77E44530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0B3F34EE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12DE56EB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231B" w:rsidRPr="00933139" w14:paraId="4FE11B5E" w14:textId="77777777" w:rsidTr="00440844">
        <w:trPr>
          <w:trHeight w:val="671"/>
        </w:trPr>
        <w:tc>
          <w:tcPr>
            <w:tcW w:w="421" w:type="dxa"/>
            <w:vMerge/>
            <w:shd w:val="clear" w:color="auto" w:fill="7030A0"/>
          </w:tcPr>
          <w:p w14:paraId="68B84A5B" w14:textId="77777777" w:rsidR="00ED231B" w:rsidRPr="00933139" w:rsidRDefault="00ED231B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01096366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6036E777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5BCD"/>
          </w:tcPr>
          <w:p w14:paraId="10E19EBC" w14:textId="77777777" w:rsidR="002E46BB" w:rsidRPr="005D0FC7" w:rsidRDefault="002E46BB" w:rsidP="002E46B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52–55</w:t>
            </w:r>
          </w:p>
          <w:p w14:paraId="3A9348B2" w14:textId="77777777" w:rsidR="002E46BB" w:rsidRPr="005D0FC7" w:rsidRDefault="002E46BB" w:rsidP="002E46BB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40</w:t>
            </w:r>
          </w:p>
          <w:p w14:paraId="355AAEE7" w14:textId="3F58A98F" w:rsidR="00ED231B" w:rsidRPr="00933139" w:rsidRDefault="002E46BB" w:rsidP="002E46BB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51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9C5BCD"/>
          </w:tcPr>
          <w:p w14:paraId="72F49DB8" w14:textId="624607BC" w:rsidR="00ED231B" w:rsidRPr="00933139" w:rsidRDefault="002E46BB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2–3</w:t>
            </w:r>
          </w:p>
        </w:tc>
        <w:tc>
          <w:tcPr>
            <w:tcW w:w="850" w:type="dxa"/>
            <w:shd w:val="clear" w:color="auto" w:fill="9C5BCD"/>
          </w:tcPr>
          <w:p w14:paraId="2D5398D3" w14:textId="082F5167" w:rsidR="00ED231B" w:rsidRPr="00933139" w:rsidRDefault="00ED231B" w:rsidP="00CB4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701" w:type="dxa"/>
            <w:vMerge/>
            <w:shd w:val="clear" w:color="auto" w:fill="9C5BCD"/>
          </w:tcPr>
          <w:p w14:paraId="7B1AAF97" w14:textId="77777777" w:rsidR="00ED231B" w:rsidRPr="00933139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5BCD"/>
          </w:tcPr>
          <w:p w14:paraId="49CF24FF" w14:textId="70A235B3" w:rsidR="00ED231B" w:rsidRPr="00ED231B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9C5BCD"/>
          </w:tcPr>
          <w:p w14:paraId="2ACB2F44" w14:textId="1E884DDF" w:rsidR="00ED231B" w:rsidRPr="00ED231B" w:rsidRDefault="00ED231B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</w:tbl>
    <w:p w14:paraId="130BAFE1" w14:textId="77777777" w:rsidR="002E46BB" w:rsidRPr="00734E56" w:rsidRDefault="002E46BB" w:rsidP="002E46BB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/>
          <w:b/>
          <w:sz w:val="16"/>
          <w:szCs w:val="16"/>
        </w:rPr>
      </w:pPr>
      <w:r w:rsidRPr="00734E56">
        <w:rPr>
          <w:rFonts w:asciiTheme="minorHAnsi" w:hAnsiTheme="minorHAnsi"/>
          <w:b/>
          <w:sz w:val="16"/>
          <w:szCs w:val="16"/>
        </w:rPr>
        <w:t>Legende</w:t>
      </w:r>
    </w:p>
    <w:p w14:paraId="42670F39" w14:textId="77777777" w:rsidR="002E46BB" w:rsidRPr="00734E56" w:rsidRDefault="002E46BB" w:rsidP="002E46BB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t>Nicht aufgeführt sind Aufgaben, die zur Differenzierung gegen unten oder oben ausgezeichnet sind und entsprechend dem Lernstand der einzelnen S erarbeitet oder weggelassen werden können.</w:t>
      </w:r>
    </w:p>
    <w:p w14:paraId="06BFD84D" w14:textId="77777777" w:rsidR="002E46BB" w:rsidRPr="00734E56" w:rsidRDefault="002E46BB" w:rsidP="002E46BB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  <w:lang w:val="fr-CH"/>
        </w:rPr>
        <w:t>Exercices i</w:t>
      </w:r>
      <w:r>
        <w:rPr>
          <w:rFonts w:asciiTheme="minorHAnsi" w:hAnsiTheme="minorHAnsi"/>
          <w:sz w:val="16"/>
          <w:szCs w:val="16"/>
          <w:lang w:val="fr-CH"/>
        </w:rPr>
        <w:t>nteractif</w:t>
      </w:r>
      <w:r w:rsidRPr="00734E56">
        <w:rPr>
          <w:rFonts w:asciiTheme="minorHAnsi" w:hAnsiTheme="minorHAnsi"/>
          <w:sz w:val="16"/>
          <w:szCs w:val="16"/>
          <w:lang w:val="fr-CH"/>
        </w:rPr>
        <w:t>s</w:t>
      </w:r>
      <w:r w:rsidRPr="00734E56">
        <w:rPr>
          <w:rFonts w:asciiTheme="minorHAnsi" w:hAnsiTheme="minorHAnsi"/>
          <w:sz w:val="16"/>
          <w:szCs w:val="16"/>
        </w:rPr>
        <w:t>.</w:t>
      </w:r>
    </w:p>
    <w:p w14:paraId="08D9A63E" w14:textId="77777777" w:rsidR="002E46BB" w:rsidRPr="00734E56" w:rsidRDefault="002E46BB" w:rsidP="002E46BB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t xml:space="preserve">Erarbeitung der </w:t>
      </w:r>
      <w:proofErr w:type="spellStart"/>
      <w:r w:rsidRPr="00734E56">
        <w:rPr>
          <w:rFonts w:asciiTheme="minorHAnsi" w:hAnsiTheme="minorHAnsi"/>
          <w:sz w:val="16"/>
          <w:szCs w:val="16"/>
        </w:rPr>
        <w:t>Unité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und somit Erarbeitung der Lernziele.</w:t>
      </w:r>
    </w:p>
    <w:p w14:paraId="20CB48B4" w14:textId="77777777" w:rsidR="002E46BB" w:rsidRPr="00734E56" w:rsidRDefault="002E46BB" w:rsidP="002E46BB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t>Formative Lernkontrollen «</w:t>
      </w:r>
      <w:proofErr w:type="spellStart"/>
      <w:r w:rsidRPr="00734E56">
        <w:rPr>
          <w:rFonts w:asciiTheme="minorHAnsi" w:hAnsiTheme="minorHAnsi"/>
          <w:sz w:val="16"/>
          <w:szCs w:val="16"/>
        </w:rPr>
        <w:t>Entraînement</w:t>
      </w:r>
      <w:proofErr w:type="spellEnd"/>
      <w:r w:rsidRPr="00734E56">
        <w:rPr>
          <w:rFonts w:asciiTheme="minorHAnsi" w:hAnsiTheme="minorHAnsi"/>
          <w:sz w:val="16"/>
          <w:szCs w:val="16"/>
        </w:rPr>
        <w:t>», Lernjournal und Portfolio, zusätzliches Üben mit den «</w:t>
      </w:r>
      <w:proofErr w:type="spellStart"/>
      <w:r w:rsidRPr="00734E56">
        <w:rPr>
          <w:rFonts w:asciiTheme="minorHAnsi" w:hAnsiTheme="minorHAnsi"/>
          <w:sz w:val="16"/>
          <w:szCs w:val="16"/>
        </w:rPr>
        <w:t>Exercices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34E56">
        <w:rPr>
          <w:rFonts w:asciiTheme="minorHAnsi" w:hAnsiTheme="minorHAnsi"/>
          <w:sz w:val="16"/>
          <w:szCs w:val="16"/>
        </w:rPr>
        <w:t>interacti</w:t>
      </w:r>
      <w:r>
        <w:rPr>
          <w:rFonts w:asciiTheme="minorHAnsi" w:hAnsiTheme="minorHAnsi"/>
          <w:sz w:val="16"/>
          <w:szCs w:val="16"/>
        </w:rPr>
        <w:t>f</w:t>
      </w:r>
      <w:r w:rsidRPr="00734E56">
        <w:rPr>
          <w:rFonts w:asciiTheme="minorHAnsi" w:hAnsiTheme="minorHAnsi"/>
          <w:sz w:val="16"/>
          <w:szCs w:val="16"/>
        </w:rPr>
        <w:t>s</w:t>
      </w:r>
      <w:proofErr w:type="spellEnd"/>
      <w:r w:rsidRPr="00734E56">
        <w:rPr>
          <w:rFonts w:asciiTheme="minorHAnsi" w:hAnsiTheme="minorHAnsi"/>
          <w:sz w:val="16"/>
          <w:szCs w:val="16"/>
        </w:rPr>
        <w:t>» und «</w:t>
      </w:r>
      <w:proofErr w:type="spellStart"/>
      <w:r w:rsidRPr="00734E56">
        <w:rPr>
          <w:rFonts w:asciiTheme="minorHAnsi" w:hAnsiTheme="minorHAnsi"/>
          <w:sz w:val="16"/>
          <w:szCs w:val="16"/>
        </w:rPr>
        <w:t>Cartes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de </w:t>
      </w:r>
      <w:proofErr w:type="spellStart"/>
      <w:r w:rsidRPr="00734E56">
        <w:rPr>
          <w:rFonts w:asciiTheme="minorHAnsi" w:hAnsiTheme="minorHAnsi"/>
          <w:sz w:val="16"/>
          <w:szCs w:val="16"/>
        </w:rPr>
        <w:t>vocabulaire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», </w:t>
      </w:r>
      <w:proofErr w:type="spellStart"/>
      <w:r w:rsidRPr="00734E56">
        <w:rPr>
          <w:rFonts w:asciiTheme="minorHAnsi" w:hAnsiTheme="minorHAnsi"/>
          <w:sz w:val="16"/>
          <w:szCs w:val="16"/>
        </w:rPr>
        <w:t>Summative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Lernkontrollen «</w:t>
      </w:r>
      <w:proofErr w:type="spellStart"/>
      <w:r w:rsidRPr="00734E56">
        <w:rPr>
          <w:rFonts w:asciiTheme="minorHAnsi" w:hAnsiTheme="minorHAnsi"/>
          <w:sz w:val="16"/>
          <w:szCs w:val="16"/>
        </w:rPr>
        <w:t>Évaluations</w:t>
      </w:r>
      <w:proofErr w:type="spellEnd"/>
      <w:r w:rsidRPr="00734E56">
        <w:rPr>
          <w:rFonts w:asciiTheme="minorHAnsi" w:hAnsiTheme="minorHAnsi"/>
          <w:sz w:val="16"/>
          <w:szCs w:val="16"/>
        </w:rPr>
        <w:t>».</w:t>
      </w:r>
    </w:p>
    <w:p w14:paraId="673EE809" w14:textId="31B0F35D" w:rsidR="009532DA" w:rsidRPr="00933139" w:rsidRDefault="002E46BB" w:rsidP="002E46BB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 w:cstheme="minorHAnsi"/>
        </w:rPr>
      </w:pPr>
      <w:r w:rsidRPr="00734E56">
        <w:rPr>
          <w:rFonts w:asciiTheme="minorHAnsi" w:hAnsiTheme="minorHAnsi"/>
          <w:sz w:val="16"/>
          <w:szCs w:val="16"/>
        </w:rPr>
        <w:t>Rechnerisch besteht ein Schuljahr aus 38</w:t>
      </w:r>
      <w:r>
        <w:rPr>
          <w:rFonts w:asciiTheme="minorHAnsi" w:hAnsiTheme="minorHAnsi"/>
          <w:sz w:val="16"/>
          <w:szCs w:val="16"/>
        </w:rPr>
        <w:t>,</w:t>
      </w:r>
      <w:r w:rsidRPr="00734E56">
        <w:rPr>
          <w:rFonts w:asciiTheme="minorHAnsi" w:hAnsiTheme="minorHAnsi"/>
          <w:sz w:val="16"/>
          <w:szCs w:val="16"/>
        </w:rPr>
        <w:t xml:space="preserve">5 Wochen. Die Jahresplanung geht von 33 Wochen aus und berücksichtigt somit Ausfälle durch Feiertage, Schulreisen, Sonderwochen etc. </w:t>
      </w:r>
      <w:r w:rsidR="009532DA" w:rsidRPr="00933139">
        <w:rPr>
          <w:rFonts w:asciiTheme="minorHAnsi" w:hAnsiTheme="minorHAnsi" w:cstheme="minorHAnsi"/>
        </w:rPr>
        <w:br w:type="page"/>
      </w:r>
    </w:p>
    <w:p w14:paraId="6F9B3663" w14:textId="6572CE10" w:rsidR="00BE33EE" w:rsidRDefault="00933139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 w:rsidRPr="0093313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Jahresplanung </w:t>
      </w:r>
      <w:proofErr w:type="spellStart"/>
      <w:r w:rsidRPr="00933139">
        <w:rPr>
          <w:rFonts w:asciiTheme="minorHAnsi" w:hAnsiTheme="minorHAnsi" w:cstheme="minorHAnsi"/>
          <w:b/>
          <w:sz w:val="28"/>
          <w:szCs w:val="28"/>
        </w:rPr>
        <w:t>Ça</w:t>
      </w:r>
      <w:proofErr w:type="spellEnd"/>
      <w:r w:rsidRPr="00933139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33139">
        <w:rPr>
          <w:rFonts w:asciiTheme="minorHAnsi" w:hAnsiTheme="minorHAnsi" w:cstheme="minorHAnsi"/>
          <w:b/>
          <w:sz w:val="28"/>
          <w:szCs w:val="28"/>
        </w:rPr>
        <w:t>bouge</w:t>
      </w:r>
      <w:proofErr w:type="spellEnd"/>
      <w:r w:rsidRPr="0093313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E46BB">
        <w:rPr>
          <w:rFonts w:asciiTheme="minorHAnsi" w:hAnsiTheme="minorHAnsi" w:cstheme="minorHAnsi"/>
          <w:b/>
          <w:sz w:val="28"/>
          <w:szCs w:val="28"/>
        </w:rPr>
        <w:t>2</w:t>
      </w:r>
      <w:r w:rsidRPr="0093313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2E46BB">
        <w:rPr>
          <w:rFonts w:asciiTheme="minorHAnsi" w:hAnsiTheme="minorHAnsi" w:cstheme="minorHAnsi"/>
          <w:b/>
          <w:sz w:val="28"/>
          <w:szCs w:val="28"/>
        </w:rPr>
        <w:t>Drei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 xml:space="preserve"> Lektionen Französisch pro Woche</w:t>
      </w:r>
    </w:p>
    <w:p w14:paraId="42E5D36D" w14:textId="77777777" w:rsidR="007D67A7" w:rsidRPr="007D67A7" w:rsidRDefault="007D67A7" w:rsidP="007D67A7">
      <w:pPr>
        <w:rPr>
          <w:sz w:val="10"/>
          <w:szCs w:val="10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843"/>
        <w:gridCol w:w="1276"/>
        <w:gridCol w:w="850"/>
        <w:gridCol w:w="1701"/>
        <w:gridCol w:w="1134"/>
        <w:gridCol w:w="1134"/>
      </w:tblGrid>
      <w:tr w:rsidR="007D67A7" w:rsidRPr="00933139" w14:paraId="1C48D9F4" w14:textId="77777777" w:rsidTr="005721BE">
        <w:tc>
          <w:tcPr>
            <w:tcW w:w="421" w:type="dxa"/>
            <w:shd w:val="clear" w:color="auto" w:fill="auto"/>
          </w:tcPr>
          <w:p w14:paraId="6DA542D7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8023381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77ED061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843" w:type="dxa"/>
            <w:shd w:val="clear" w:color="auto" w:fill="auto"/>
          </w:tcPr>
          <w:p w14:paraId="270CDE19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Unterrichtsmaterial</w:t>
            </w:r>
          </w:p>
        </w:tc>
        <w:tc>
          <w:tcPr>
            <w:tcW w:w="1276" w:type="dxa"/>
            <w:shd w:val="clear" w:color="auto" w:fill="auto"/>
          </w:tcPr>
          <w:p w14:paraId="33B13C26" w14:textId="77777777" w:rsidR="007D67A7" w:rsidRPr="00933139" w:rsidRDefault="007D67A7" w:rsidP="005721BE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850" w:type="dxa"/>
            <w:shd w:val="clear" w:color="auto" w:fill="auto"/>
          </w:tcPr>
          <w:p w14:paraId="315D5A31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Woche </w:t>
            </w:r>
          </w:p>
        </w:tc>
        <w:tc>
          <w:tcPr>
            <w:tcW w:w="1701" w:type="dxa"/>
            <w:shd w:val="clear" w:color="auto" w:fill="auto"/>
          </w:tcPr>
          <w:p w14:paraId="6559E237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1134" w:type="dxa"/>
            <w:shd w:val="clear" w:color="auto" w:fill="auto"/>
          </w:tcPr>
          <w:p w14:paraId="44483EB5" w14:textId="77777777" w:rsidR="007D67A7" w:rsidRPr="00933139" w:rsidRDefault="007D67A7" w:rsidP="005721BE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ögliche Kürzungen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29A80B8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mögliche </w:t>
            </w: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Hausaufga-ben</w:t>
            </w:r>
            <w:proofErr w:type="spellEnd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D67A7" w:rsidRPr="00933139" w14:paraId="02EDA9DF" w14:textId="77777777" w:rsidTr="005721BE">
        <w:trPr>
          <w:trHeight w:val="121"/>
        </w:trPr>
        <w:tc>
          <w:tcPr>
            <w:tcW w:w="421" w:type="dxa"/>
            <w:vMerge w:val="restart"/>
            <w:shd w:val="clear" w:color="auto" w:fill="FF3399"/>
            <w:textDirection w:val="btLr"/>
          </w:tcPr>
          <w:p w14:paraId="31DE2794" w14:textId="77777777" w:rsidR="007D67A7" w:rsidRPr="00440844" w:rsidRDefault="007D67A7" w:rsidP="005721BE">
            <w:pPr>
              <w:ind w:left="113" w:right="113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Semesterheft 2.1</w:t>
            </w:r>
          </w:p>
        </w:tc>
        <w:tc>
          <w:tcPr>
            <w:tcW w:w="708" w:type="dxa"/>
            <w:shd w:val="clear" w:color="auto" w:fill="FFCDEA"/>
          </w:tcPr>
          <w:p w14:paraId="32A12C9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DEA"/>
          </w:tcPr>
          <w:p w14:paraId="6C394053" w14:textId="77777777" w:rsidR="007D67A7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Prélude</w:t>
            </w:r>
            <w:proofErr w:type="spellEnd"/>
          </w:p>
        </w:tc>
        <w:tc>
          <w:tcPr>
            <w:tcW w:w="1843" w:type="dxa"/>
            <w:shd w:val="clear" w:color="auto" w:fill="FFCDEA"/>
          </w:tcPr>
          <w:p w14:paraId="6B65A051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4–7</w:t>
            </w:r>
          </w:p>
          <w:p w14:paraId="34C4407B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1–2</w:t>
            </w:r>
          </w:p>
          <w:p w14:paraId="67EA8EAA" w14:textId="77777777" w:rsidR="007D67A7" w:rsidRPr="00ED231B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2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1–3</w:t>
            </w:r>
          </w:p>
        </w:tc>
        <w:tc>
          <w:tcPr>
            <w:tcW w:w="1276" w:type="dxa"/>
            <w:shd w:val="clear" w:color="auto" w:fill="FFCDEA"/>
          </w:tcPr>
          <w:p w14:paraId="2C7003C0" w14:textId="46689086" w:rsidR="007D67A7" w:rsidRPr="00933139" w:rsidRDefault="007D67A7" w:rsidP="007D67A7">
            <w:pPr>
              <w:tabs>
                <w:tab w:val="left" w:pos="60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CDEA"/>
          </w:tcPr>
          <w:p w14:paraId="604C971E" w14:textId="77777777" w:rsidR="007D67A7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FCDEA"/>
          </w:tcPr>
          <w:p w14:paraId="754E46D7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Anfangs Schuljahr</w:t>
            </w:r>
          </w:p>
        </w:tc>
        <w:tc>
          <w:tcPr>
            <w:tcW w:w="1134" w:type="dxa"/>
            <w:shd w:val="clear" w:color="auto" w:fill="FFCDEA"/>
          </w:tcPr>
          <w:p w14:paraId="5700AA5A" w14:textId="77777777" w:rsidR="007D67A7" w:rsidRPr="00ED231B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«La France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gourmande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CDEA"/>
          </w:tcPr>
          <w:p w14:paraId="4F942F76" w14:textId="77777777" w:rsidR="007D67A7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7D67A7" w:rsidRPr="00933139" w14:paraId="1A11BA10" w14:textId="77777777" w:rsidTr="005721BE">
        <w:trPr>
          <w:trHeight w:val="121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729A87FB" w14:textId="77777777" w:rsidR="007D67A7" w:rsidRPr="00933139" w:rsidRDefault="007D67A7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79BC"/>
          </w:tcPr>
          <w:p w14:paraId="2D5F9C54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47FCFB8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inventions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ça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bouge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79BC"/>
          </w:tcPr>
          <w:p w14:paraId="4F4A9960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8–21</w:t>
            </w:r>
          </w:p>
          <w:p w14:paraId="7BEAD336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3–5</w:t>
            </w:r>
          </w:p>
          <w:p w14:paraId="7AB5A890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1–2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26109686" w14:textId="7C951709" w:rsidR="007D67A7" w:rsidRPr="00933139" w:rsidRDefault="007D67A7" w:rsidP="005721BE">
            <w:pPr>
              <w:tabs>
                <w:tab w:val="left" w:pos="601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Unité</w:t>
            </w:r>
            <w:r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1D24F0">
              <w:rPr>
                <w:rFonts w:asciiTheme="minorHAnsi" w:hAnsi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FF79BC"/>
          </w:tcPr>
          <w:p w14:paraId="656B500B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79BC"/>
          </w:tcPr>
          <w:p w14:paraId="60EAAD21" w14:textId="7EA1A003" w:rsidR="007D67A7" w:rsidRPr="00933139" w:rsidRDefault="007D67A7" w:rsidP="001D24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2600C3D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6C, 6E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06663527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2C, 4B, 6D, 8, 9</w:t>
            </w:r>
          </w:p>
        </w:tc>
      </w:tr>
      <w:tr w:rsidR="007D67A7" w:rsidRPr="00933139" w14:paraId="3D6F430B" w14:textId="77777777" w:rsidTr="005721BE">
        <w:trPr>
          <w:trHeight w:val="181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351BC7B0" w14:textId="77777777" w:rsidR="007D67A7" w:rsidRPr="00933139" w:rsidRDefault="007D67A7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05C8768B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7678708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058220E6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6C34C509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3F77CDED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shd w:val="clear" w:color="auto" w:fill="FF79BC"/>
          </w:tcPr>
          <w:p w14:paraId="7223C70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61982246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2467CEA5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67A7" w:rsidRPr="00933139" w14:paraId="3046C8C1" w14:textId="77777777" w:rsidTr="005721BE">
        <w:trPr>
          <w:trHeight w:val="100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706BD230" w14:textId="77777777" w:rsidR="007D67A7" w:rsidRPr="00933139" w:rsidRDefault="007D67A7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736B696E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7AB893A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16063149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069D847B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63F016AF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shd w:val="clear" w:color="auto" w:fill="FF79BC"/>
          </w:tcPr>
          <w:p w14:paraId="0CA313A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67361D4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220EE3D3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192D5F6B" w14:textId="77777777" w:rsidTr="005721BE">
        <w:trPr>
          <w:trHeight w:val="220"/>
        </w:trPr>
        <w:tc>
          <w:tcPr>
            <w:tcW w:w="421" w:type="dxa"/>
            <w:vMerge/>
            <w:shd w:val="clear" w:color="auto" w:fill="FF3399"/>
            <w:textDirection w:val="btLr"/>
          </w:tcPr>
          <w:p w14:paraId="2690694F" w14:textId="77777777" w:rsidR="001D24F0" w:rsidRPr="00933139" w:rsidRDefault="001D24F0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0D24C356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5666603B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308694CC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36071606" w14:textId="77777777" w:rsidR="001D24F0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79BC"/>
          </w:tcPr>
          <w:p w14:paraId="44912EAD" w14:textId="77777777" w:rsidR="001D24F0" w:rsidRPr="00933139" w:rsidRDefault="001D24F0" w:rsidP="005721BE">
            <w:pPr>
              <w:tabs>
                <w:tab w:val="center" w:pos="31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48E4BBB2" w14:textId="55524153" w:rsidR="001D24F0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79BC"/>
          </w:tcPr>
          <w:p w14:paraId="0A017B80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75EB9D30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79BC"/>
          </w:tcPr>
          <w:p w14:paraId="6AFA2369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7E45C4B2" w14:textId="77777777" w:rsidTr="005721BE">
        <w:trPr>
          <w:trHeight w:val="229"/>
        </w:trPr>
        <w:tc>
          <w:tcPr>
            <w:tcW w:w="421" w:type="dxa"/>
            <w:vMerge/>
            <w:shd w:val="clear" w:color="auto" w:fill="FF3399"/>
          </w:tcPr>
          <w:p w14:paraId="7CB2517A" w14:textId="77777777" w:rsidR="001D24F0" w:rsidRPr="00933139" w:rsidRDefault="001D24F0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5FECABB5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1584184C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79BC"/>
          </w:tcPr>
          <w:p w14:paraId="07A4D169" w14:textId="77777777" w:rsidR="001D24F0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22–25</w:t>
            </w:r>
          </w:p>
          <w:p w14:paraId="59026CA7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4–13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4D0F35C2" w14:textId="3BC47297" w:rsidR="001D24F0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FF79BC"/>
          </w:tcPr>
          <w:p w14:paraId="5B8E2D50" w14:textId="086FD027" w:rsidR="001D24F0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79BC"/>
          </w:tcPr>
          <w:p w14:paraId="786D4E18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79BC"/>
          </w:tcPr>
          <w:p w14:paraId="1459EE79" w14:textId="77777777" w:rsidR="001D24F0" w:rsidRPr="006C1A04" w:rsidRDefault="001D24F0" w:rsidP="005721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591E6642" w14:textId="77777777" w:rsidR="001D24F0" w:rsidRPr="00ED231B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12, 13A, 14</w:t>
            </w:r>
          </w:p>
        </w:tc>
      </w:tr>
      <w:tr w:rsidR="007D67A7" w:rsidRPr="00933139" w14:paraId="3BAEF88E" w14:textId="77777777" w:rsidTr="005721BE">
        <w:trPr>
          <w:trHeight w:val="147"/>
        </w:trPr>
        <w:tc>
          <w:tcPr>
            <w:tcW w:w="421" w:type="dxa"/>
            <w:vMerge/>
            <w:shd w:val="clear" w:color="auto" w:fill="FF3399"/>
          </w:tcPr>
          <w:p w14:paraId="5597CEE2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3BE8956F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64B99B4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3F87492A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440E9D95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7FC04859" w14:textId="6C9C1AFE" w:rsidR="007D67A7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0EA47BC4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572CC460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6B767D3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67A7" w:rsidRPr="00933139" w14:paraId="2C379CD9" w14:textId="77777777" w:rsidTr="005721BE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2D60498E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CDEA"/>
          </w:tcPr>
          <w:p w14:paraId="61F2962A" w14:textId="26F7AAF7" w:rsidR="007D67A7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</w:p>
        </w:tc>
        <w:tc>
          <w:tcPr>
            <w:tcW w:w="1276" w:type="dxa"/>
            <w:shd w:val="clear" w:color="auto" w:fill="FFCDEA"/>
          </w:tcPr>
          <w:p w14:paraId="3277B156" w14:textId="715A0ED3" w:rsidR="007D67A7" w:rsidRDefault="001D24F0" w:rsidP="005721BE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L’atelier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BD</w:t>
            </w:r>
          </w:p>
        </w:tc>
        <w:tc>
          <w:tcPr>
            <w:tcW w:w="1843" w:type="dxa"/>
            <w:shd w:val="clear" w:color="auto" w:fill="FFCDEA"/>
          </w:tcPr>
          <w:p w14:paraId="34DAEF2F" w14:textId="14F83683" w:rsidR="007D67A7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26–27</w:t>
            </w:r>
          </w:p>
        </w:tc>
        <w:tc>
          <w:tcPr>
            <w:tcW w:w="1276" w:type="dxa"/>
            <w:shd w:val="clear" w:color="auto" w:fill="FFCDEA"/>
          </w:tcPr>
          <w:p w14:paraId="4E16A7BA" w14:textId="5ECB645B" w:rsidR="007D67A7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3–4</w:t>
            </w:r>
          </w:p>
        </w:tc>
        <w:tc>
          <w:tcPr>
            <w:tcW w:w="850" w:type="dxa"/>
            <w:shd w:val="clear" w:color="auto" w:fill="FFCDEA"/>
          </w:tcPr>
          <w:p w14:paraId="562D799D" w14:textId="69E0B1EC" w:rsidR="007D67A7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FFCDEA"/>
          </w:tcPr>
          <w:p w14:paraId="299F5D38" w14:textId="34AFF72B" w:rsidR="007D67A7" w:rsidRDefault="001D24F0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Oktober</w:t>
            </w:r>
          </w:p>
        </w:tc>
        <w:tc>
          <w:tcPr>
            <w:tcW w:w="1134" w:type="dxa"/>
            <w:shd w:val="clear" w:color="auto" w:fill="FFCDEA"/>
          </w:tcPr>
          <w:p w14:paraId="61C7F75F" w14:textId="5DA9FB38" w:rsidR="007D67A7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CDEA"/>
          </w:tcPr>
          <w:p w14:paraId="4F69E308" w14:textId="5D1781F0" w:rsidR="007D67A7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7D67A7" w:rsidRPr="00933139" w14:paraId="6D44296D" w14:textId="77777777" w:rsidTr="007D67A7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42823B60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79BC"/>
          </w:tcPr>
          <w:p w14:paraId="192C98E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5EF2DD9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Rendez-vous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avec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animaux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79BC"/>
          </w:tcPr>
          <w:p w14:paraId="262CA801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28–41</w:t>
            </w:r>
          </w:p>
          <w:p w14:paraId="1A35EB48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6–11</w:t>
            </w:r>
          </w:p>
          <w:p w14:paraId="218FF67C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3–5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2AEFB7E8" w14:textId="37FDE063" w:rsidR="007D67A7" w:rsidRPr="00933139" w:rsidRDefault="007D67A7" w:rsidP="001D24F0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D24F0"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FF79BC"/>
          </w:tcPr>
          <w:p w14:paraId="496F1659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79BC"/>
          </w:tcPr>
          <w:p w14:paraId="45B930B8" w14:textId="3A88FF1E" w:rsidR="007D67A7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Oktober bis November/Dezember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6C8EDB42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2F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3F7E59B4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4, 9</w:t>
            </w:r>
          </w:p>
        </w:tc>
      </w:tr>
      <w:tr w:rsidR="007D67A7" w:rsidRPr="00933139" w14:paraId="23ECD157" w14:textId="77777777" w:rsidTr="007D67A7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6AF62F09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0177509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595BDFD0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34A60D6D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615DCBE3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6663B3A1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shd w:val="clear" w:color="auto" w:fill="FF79BC"/>
          </w:tcPr>
          <w:p w14:paraId="19EF247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0656E88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4F239A8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67A7" w:rsidRPr="00933139" w14:paraId="7A025868" w14:textId="77777777" w:rsidTr="007D67A7">
        <w:trPr>
          <w:trHeight w:val="174"/>
        </w:trPr>
        <w:tc>
          <w:tcPr>
            <w:tcW w:w="421" w:type="dxa"/>
            <w:vMerge/>
            <w:shd w:val="clear" w:color="auto" w:fill="FF3399"/>
          </w:tcPr>
          <w:p w14:paraId="4F27C056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430A72E4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02E671E5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5DAC023B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2ADE7970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33E58CAA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vMerge/>
            <w:shd w:val="clear" w:color="auto" w:fill="FF79BC"/>
          </w:tcPr>
          <w:p w14:paraId="08521A7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50CE36B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12163BD7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23DB604F" w14:textId="77777777" w:rsidTr="007D67A7">
        <w:trPr>
          <w:trHeight w:val="220"/>
        </w:trPr>
        <w:tc>
          <w:tcPr>
            <w:tcW w:w="421" w:type="dxa"/>
            <w:vMerge/>
            <w:shd w:val="clear" w:color="auto" w:fill="FF3399"/>
          </w:tcPr>
          <w:p w14:paraId="47067B8D" w14:textId="77777777" w:rsidR="001D24F0" w:rsidRPr="00933139" w:rsidRDefault="001D24F0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5EBEAE1B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542A3280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71E03988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420BF8DD" w14:textId="77777777" w:rsidR="001D24F0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79BC"/>
          </w:tcPr>
          <w:p w14:paraId="1658E7F8" w14:textId="77777777" w:rsidR="001D24F0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  <w:p w14:paraId="605703D6" w14:textId="51AA14EC" w:rsidR="001D24F0" w:rsidRPr="00933139" w:rsidRDefault="001D24F0" w:rsidP="001D24F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79BC"/>
          </w:tcPr>
          <w:p w14:paraId="053B0283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43DBFFEE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69F62AF8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309E4B90" w14:textId="77777777" w:rsidTr="007D67A7">
        <w:trPr>
          <w:trHeight w:val="220"/>
        </w:trPr>
        <w:tc>
          <w:tcPr>
            <w:tcW w:w="421" w:type="dxa"/>
            <w:vMerge/>
            <w:shd w:val="clear" w:color="auto" w:fill="FF3399"/>
          </w:tcPr>
          <w:p w14:paraId="320A85F9" w14:textId="77777777" w:rsidR="001D24F0" w:rsidRPr="00933139" w:rsidRDefault="001D24F0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58C2820A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390398A5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79BC"/>
          </w:tcPr>
          <w:p w14:paraId="5A03B1B4" w14:textId="77777777" w:rsidR="001D24F0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42–45</w:t>
            </w:r>
          </w:p>
          <w:p w14:paraId="5AC53655" w14:textId="77777777" w:rsidR="001D24F0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12–13</w:t>
            </w:r>
          </w:p>
          <w:p w14:paraId="5AC242F4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14–25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698F6FF1" w14:textId="548DDB72" w:rsidR="001D24F0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FF79BC"/>
          </w:tcPr>
          <w:p w14:paraId="3EC66092" w14:textId="59C93090" w:rsidR="001D24F0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79BC"/>
          </w:tcPr>
          <w:p w14:paraId="5B7389B8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79BC"/>
          </w:tcPr>
          <w:p w14:paraId="7A773906" w14:textId="77777777" w:rsidR="001D24F0" w:rsidRPr="00ED231B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4AD38B92" w14:textId="77777777" w:rsidR="001D24F0" w:rsidRPr="00ED231B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11A, 13</w:t>
            </w:r>
          </w:p>
        </w:tc>
      </w:tr>
      <w:tr w:rsidR="007D67A7" w:rsidRPr="00933139" w14:paraId="5667A892" w14:textId="77777777" w:rsidTr="007D67A7">
        <w:trPr>
          <w:trHeight w:val="58"/>
        </w:trPr>
        <w:tc>
          <w:tcPr>
            <w:tcW w:w="421" w:type="dxa"/>
            <w:vMerge/>
            <w:shd w:val="clear" w:color="auto" w:fill="FF3399"/>
          </w:tcPr>
          <w:p w14:paraId="43C59FE4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0F93B9B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14914D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5BB1A179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488C743A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4F53A3AB" w14:textId="429F5FBA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D24F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56BAC5B7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563FDB37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6AC9AFB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67A7" w:rsidRPr="00933139" w14:paraId="742FD3D1" w14:textId="77777777" w:rsidTr="007D67A7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577D776A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CDEA"/>
          </w:tcPr>
          <w:p w14:paraId="035B0776" w14:textId="2CD2F105" w:rsidR="007D67A7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</w:p>
        </w:tc>
        <w:tc>
          <w:tcPr>
            <w:tcW w:w="1276" w:type="dxa"/>
            <w:shd w:val="clear" w:color="auto" w:fill="FFCDEA"/>
          </w:tcPr>
          <w:p w14:paraId="5639E733" w14:textId="3A676D25" w:rsidR="007D67A7" w:rsidRDefault="001D24F0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semaine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goût</w:t>
            </w:r>
            <w:proofErr w:type="spellEnd"/>
          </w:p>
        </w:tc>
        <w:tc>
          <w:tcPr>
            <w:tcW w:w="1843" w:type="dxa"/>
            <w:shd w:val="clear" w:color="auto" w:fill="FFCDEA"/>
          </w:tcPr>
          <w:p w14:paraId="56D7FD0B" w14:textId="77777777" w:rsidR="007D67A7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46–47</w:t>
            </w:r>
          </w:p>
          <w:p w14:paraId="06676540" w14:textId="165385DE" w:rsidR="001D24F0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14–17</w:t>
            </w:r>
          </w:p>
        </w:tc>
        <w:tc>
          <w:tcPr>
            <w:tcW w:w="1276" w:type="dxa"/>
            <w:shd w:val="clear" w:color="auto" w:fill="FFCDEA"/>
          </w:tcPr>
          <w:p w14:paraId="47A3F3EF" w14:textId="3E8094CC" w:rsidR="007D67A7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3–4</w:t>
            </w:r>
          </w:p>
        </w:tc>
        <w:tc>
          <w:tcPr>
            <w:tcW w:w="850" w:type="dxa"/>
            <w:shd w:val="clear" w:color="auto" w:fill="FFCDEA"/>
          </w:tcPr>
          <w:p w14:paraId="77D1EDB0" w14:textId="7728282D" w:rsidR="007D67A7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FFCDEA"/>
          </w:tcPr>
          <w:p w14:paraId="4B987F49" w14:textId="5A9A3CBC" w:rsidR="007D67A7" w:rsidRDefault="001D24F0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Dezember</w:t>
            </w:r>
          </w:p>
        </w:tc>
        <w:tc>
          <w:tcPr>
            <w:tcW w:w="1134" w:type="dxa"/>
            <w:shd w:val="clear" w:color="auto" w:fill="FFCDEA"/>
          </w:tcPr>
          <w:p w14:paraId="3457E139" w14:textId="6A18D1D5" w:rsidR="007D67A7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CDEA"/>
          </w:tcPr>
          <w:p w14:paraId="2A68090C" w14:textId="5536DAE7" w:rsidR="007D67A7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2C</w:t>
            </w:r>
          </w:p>
        </w:tc>
      </w:tr>
      <w:tr w:rsidR="007D67A7" w:rsidRPr="00933139" w14:paraId="708A6CE7" w14:textId="77777777" w:rsidTr="005721BE">
        <w:trPr>
          <w:trHeight w:val="37"/>
        </w:trPr>
        <w:tc>
          <w:tcPr>
            <w:tcW w:w="421" w:type="dxa"/>
            <w:vMerge/>
            <w:shd w:val="clear" w:color="auto" w:fill="FF3399"/>
          </w:tcPr>
          <w:p w14:paraId="61BACAD2" w14:textId="37138396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79BC"/>
          </w:tcPr>
          <w:p w14:paraId="5603B5B3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675E84F1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L’Europe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c’est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nous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79BC"/>
          </w:tcPr>
          <w:p w14:paraId="301F077D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48–55</w:t>
            </w:r>
          </w:p>
          <w:p w14:paraId="316F1C81" w14:textId="77777777" w:rsidR="007D67A7" w:rsidRDefault="007D67A7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18–24</w:t>
            </w:r>
          </w:p>
          <w:p w14:paraId="0EA54F64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6–7</w:t>
            </w:r>
          </w:p>
        </w:tc>
        <w:tc>
          <w:tcPr>
            <w:tcW w:w="1276" w:type="dxa"/>
            <w:vMerge w:val="restart"/>
            <w:shd w:val="clear" w:color="auto" w:fill="FF79BC"/>
          </w:tcPr>
          <w:p w14:paraId="76E37096" w14:textId="4E6DE567" w:rsidR="007D67A7" w:rsidRPr="00933139" w:rsidRDefault="007D67A7" w:rsidP="007D67A7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6–7</w:t>
            </w:r>
          </w:p>
        </w:tc>
        <w:tc>
          <w:tcPr>
            <w:tcW w:w="850" w:type="dxa"/>
            <w:shd w:val="clear" w:color="auto" w:fill="FF79BC"/>
          </w:tcPr>
          <w:p w14:paraId="0E6332B7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79BC"/>
          </w:tcPr>
          <w:p w14:paraId="0E9D52A7" w14:textId="676E38C2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Dezember bis Januar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44787EA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1C</w:t>
            </w:r>
          </w:p>
        </w:tc>
        <w:tc>
          <w:tcPr>
            <w:tcW w:w="1134" w:type="dxa"/>
            <w:vMerge w:val="restart"/>
            <w:shd w:val="clear" w:color="auto" w:fill="FF79BC"/>
          </w:tcPr>
          <w:p w14:paraId="5DA07A8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1C</w:t>
            </w:r>
          </w:p>
        </w:tc>
      </w:tr>
      <w:tr w:rsidR="007D67A7" w:rsidRPr="00933139" w14:paraId="2A9EBFCF" w14:textId="77777777" w:rsidTr="005721BE">
        <w:trPr>
          <w:trHeight w:val="134"/>
        </w:trPr>
        <w:tc>
          <w:tcPr>
            <w:tcW w:w="421" w:type="dxa"/>
            <w:vMerge/>
            <w:shd w:val="clear" w:color="auto" w:fill="FF3399"/>
          </w:tcPr>
          <w:p w14:paraId="0980D986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2F25AA0B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52F942F5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3F8A9E79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43EE7042" w14:textId="77777777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79BC"/>
          </w:tcPr>
          <w:p w14:paraId="2D5567D3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shd w:val="clear" w:color="auto" w:fill="FF79BC"/>
          </w:tcPr>
          <w:p w14:paraId="407CC6F2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0DE8FBB9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3E0D9876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04084848" w14:textId="77777777" w:rsidTr="001D24F0">
        <w:trPr>
          <w:trHeight w:val="257"/>
        </w:trPr>
        <w:tc>
          <w:tcPr>
            <w:tcW w:w="421" w:type="dxa"/>
            <w:vMerge/>
            <w:shd w:val="clear" w:color="auto" w:fill="FF3399"/>
          </w:tcPr>
          <w:p w14:paraId="273132FB" w14:textId="77777777" w:rsidR="001D24F0" w:rsidRPr="00933139" w:rsidRDefault="001D24F0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257D854D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5B6FA4B3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79BC"/>
          </w:tcPr>
          <w:p w14:paraId="650E5D0A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731425B1" w14:textId="77777777" w:rsidR="001D24F0" w:rsidRPr="00933139" w:rsidRDefault="001D24F0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79BC"/>
          </w:tcPr>
          <w:p w14:paraId="66F6E811" w14:textId="0CEE38FB" w:rsidR="001D24F0" w:rsidRPr="00933139" w:rsidRDefault="001D24F0" w:rsidP="001D24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701" w:type="dxa"/>
            <w:vMerge/>
            <w:shd w:val="clear" w:color="auto" w:fill="FF79BC"/>
          </w:tcPr>
          <w:p w14:paraId="2931BC41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740FC88D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79BC"/>
          </w:tcPr>
          <w:p w14:paraId="1C8DB93E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4F0" w:rsidRPr="00933139" w14:paraId="70B1B216" w14:textId="77777777" w:rsidTr="005721BE">
        <w:trPr>
          <w:trHeight w:val="659"/>
        </w:trPr>
        <w:tc>
          <w:tcPr>
            <w:tcW w:w="421" w:type="dxa"/>
            <w:vMerge/>
            <w:shd w:val="clear" w:color="auto" w:fill="FF3399"/>
          </w:tcPr>
          <w:p w14:paraId="4CC9B3F1" w14:textId="77777777" w:rsidR="001D24F0" w:rsidRPr="00933139" w:rsidRDefault="001D24F0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79BC"/>
          </w:tcPr>
          <w:p w14:paraId="710910D2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79BC"/>
          </w:tcPr>
          <w:p w14:paraId="03D73431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79BC"/>
          </w:tcPr>
          <w:p w14:paraId="71F9DE7D" w14:textId="77777777" w:rsidR="001D24F0" w:rsidRDefault="001D24F0" w:rsidP="005721BE">
            <w:pPr>
              <w:tabs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56–59</w:t>
            </w:r>
          </w:p>
          <w:p w14:paraId="19D96570" w14:textId="77777777" w:rsidR="001D24F0" w:rsidRDefault="001D24F0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25</w:t>
            </w:r>
          </w:p>
          <w:p w14:paraId="44152F43" w14:textId="77777777" w:rsidR="001D24F0" w:rsidRPr="00933139" w:rsidRDefault="001D24F0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Ex. int. 26–32</w:t>
            </w:r>
          </w:p>
        </w:tc>
        <w:tc>
          <w:tcPr>
            <w:tcW w:w="1276" w:type="dxa"/>
            <w:shd w:val="clear" w:color="auto" w:fill="FF79BC"/>
          </w:tcPr>
          <w:p w14:paraId="7BC2F24E" w14:textId="417BD111" w:rsidR="001D24F0" w:rsidRPr="00933139" w:rsidRDefault="001D24F0" w:rsidP="007D67A7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shd w:val="clear" w:color="auto" w:fill="FF79BC"/>
          </w:tcPr>
          <w:p w14:paraId="00D699CB" w14:textId="72D5786D" w:rsidR="001D24F0" w:rsidRPr="00933139" w:rsidRDefault="001D24F0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79BC"/>
          </w:tcPr>
          <w:p w14:paraId="43D6B32C" w14:textId="77777777" w:rsidR="001D24F0" w:rsidRPr="00933139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79BC"/>
          </w:tcPr>
          <w:p w14:paraId="1EA48231" w14:textId="77777777" w:rsidR="001D24F0" w:rsidRPr="00ED231B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79BC"/>
          </w:tcPr>
          <w:p w14:paraId="282363A0" w14:textId="77777777" w:rsidR="001D24F0" w:rsidRPr="00ED231B" w:rsidRDefault="001D24F0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5, 6A</w:t>
            </w:r>
          </w:p>
        </w:tc>
      </w:tr>
      <w:tr w:rsidR="007D67A7" w:rsidRPr="00933139" w14:paraId="420B8456" w14:textId="77777777" w:rsidTr="007D67A7">
        <w:trPr>
          <w:trHeight w:val="70"/>
        </w:trPr>
        <w:tc>
          <w:tcPr>
            <w:tcW w:w="421" w:type="dxa"/>
            <w:vMerge/>
            <w:shd w:val="clear" w:color="auto" w:fill="FF3399"/>
          </w:tcPr>
          <w:p w14:paraId="05F97D70" w14:textId="77777777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CDEA"/>
          </w:tcPr>
          <w:p w14:paraId="4F4DE8AF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CDEA"/>
          </w:tcPr>
          <w:p w14:paraId="7AE467D9" w14:textId="52A3F9F9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Projet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individuel</w:t>
            </w:r>
            <w:r w:rsidR="0096462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843" w:type="dxa"/>
            <w:shd w:val="clear" w:color="auto" w:fill="FFCDEA"/>
          </w:tcPr>
          <w:p w14:paraId="38CF3605" w14:textId="77777777" w:rsidR="007D67A7" w:rsidRDefault="007D67A7" w:rsidP="005721BE">
            <w:pPr>
              <w:tabs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62–63</w:t>
            </w:r>
          </w:p>
          <w:p w14:paraId="2770EDB7" w14:textId="5475AD07" w:rsidR="007D67A7" w:rsidRDefault="007D67A7" w:rsidP="005721BE">
            <w:pPr>
              <w:tabs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12</w:t>
            </w:r>
          </w:p>
        </w:tc>
        <w:tc>
          <w:tcPr>
            <w:tcW w:w="1276" w:type="dxa"/>
            <w:shd w:val="clear" w:color="auto" w:fill="FFCDEA"/>
          </w:tcPr>
          <w:p w14:paraId="325C3EF4" w14:textId="600BE35F" w:rsidR="007D67A7" w:rsidRPr="00933139" w:rsidRDefault="007D67A7" w:rsidP="005721BE">
            <w:pPr>
              <w:tabs>
                <w:tab w:val="left" w:pos="601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–4</w:t>
            </w:r>
          </w:p>
        </w:tc>
        <w:tc>
          <w:tcPr>
            <w:tcW w:w="850" w:type="dxa"/>
            <w:shd w:val="clear" w:color="auto" w:fill="FFCDEA"/>
          </w:tcPr>
          <w:p w14:paraId="17E7D655" w14:textId="431EADB8" w:rsidR="007D67A7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FFCDEA"/>
          </w:tcPr>
          <w:p w14:paraId="34163D7E" w14:textId="0AFB4F80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 bis Semesterende</w:t>
            </w:r>
          </w:p>
        </w:tc>
        <w:tc>
          <w:tcPr>
            <w:tcW w:w="1134" w:type="dxa"/>
            <w:shd w:val="clear" w:color="auto" w:fill="FFCDEA"/>
          </w:tcPr>
          <w:p w14:paraId="5441D09B" w14:textId="25830AE8" w:rsidR="007D67A7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7D67A7">
              <w:rPr>
                <w:rFonts w:asciiTheme="minorHAnsi" w:hAnsiTheme="minorHAnsi" w:cstheme="minorHAnsi"/>
                <w:sz w:val="18"/>
                <w:szCs w:val="18"/>
              </w:rPr>
              <w:t>ann ganz entfallen</w:t>
            </w:r>
          </w:p>
        </w:tc>
        <w:tc>
          <w:tcPr>
            <w:tcW w:w="1134" w:type="dxa"/>
            <w:shd w:val="clear" w:color="auto" w:fill="FFCDEA"/>
          </w:tcPr>
          <w:p w14:paraId="7BECAF3C" w14:textId="31FD5AA1" w:rsidR="007D67A7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D67A7">
              <w:rPr>
                <w:rFonts w:asciiTheme="minorHAnsi" w:hAnsiTheme="minorHAnsi" w:cstheme="minorHAnsi"/>
                <w:sz w:val="18"/>
                <w:szCs w:val="18"/>
              </w:rPr>
              <w:t>ignet sich gut</w:t>
            </w:r>
          </w:p>
        </w:tc>
      </w:tr>
      <w:tr w:rsidR="007D67A7" w:rsidRPr="00933139" w14:paraId="1BFF3133" w14:textId="77777777" w:rsidTr="005721BE">
        <w:trPr>
          <w:trHeight w:val="120"/>
        </w:trPr>
        <w:tc>
          <w:tcPr>
            <w:tcW w:w="421" w:type="dxa"/>
          </w:tcPr>
          <w:p w14:paraId="6C09E256" w14:textId="00583F01" w:rsidR="007D67A7" w:rsidRPr="00933139" w:rsidRDefault="007D67A7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23CF042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D9E6ED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7CC87E" w14:textId="77777777" w:rsidR="007D67A7" w:rsidRPr="00933139" w:rsidRDefault="007D67A7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48507" w14:textId="77777777" w:rsidR="007D67A7" w:rsidRPr="00933139" w:rsidRDefault="007D67A7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10561A" w14:textId="77777777" w:rsidR="007D67A7" w:rsidRPr="00933139" w:rsidRDefault="007D67A7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C40753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59D9DC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7BD8A" w14:textId="77777777" w:rsidR="007D67A7" w:rsidRPr="00933139" w:rsidRDefault="007D67A7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62AA864A" w14:textId="77777777" w:rsidTr="005721BE">
        <w:trPr>
          <w:trHeight w:val="135"/>
        </w:trPr>
        <w:tc>
          <w:tcPr>
            <w:tcW w:w="421" w:type="dxa"/>
            <w:vMerge w:val="restart"/>
            <w:shd w:val="clear" w:color="auto" w:fill="7030A0"/>
            <w:textDirection w:val="btLr"/>
          </w:tcPr>
          <w:p w14:paraId="280F31BE" w14:textId="77777777" w:rsidR="00964629" w:rsidRPr="00933139" w:rsidRDefault="00964629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Semesterheft 2.2</w:t>
            </w:r>
          </w:p>
        </w:tc>
        <w:tc>
          <w:tcPr>
            <w:tcW w:w="708" w:type="dxa"/>
            <w:vMerge w:val="restart"/>
            <w:shd w:val="clear" w:color="auto" w:fill="9C5BCD"/>
          </w:tcPr>
          <w:p w14:paraId="69F4130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538BA912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détectives</w:t>
            </w:r>
            <w:proofErr w:type="spellEnd"/>
          </w:p>
        </w:tc>
        <w:tc>
          <w:tcPr>
            <w:tcW w:w="1843" w:type="dxa"/>
            <w:vMerge w:val="restart"/>
            <w:shd w:val="clear" w:color="auto" w:fill="9C5BCD"/>
          </w:tcPr>
          <w:p w14:paraId="2FE1FF17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4–17</w:t>
            </w:r>
          </w:p>
          <w:p w14:paraId="0C03F03F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26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0E246107" w14:textId="5995C97F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9C5BCD"/>
          </w:tcPr>
          <w:p w14:paraId="24AB0F9A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9C5BCD"/>
          </w:tcPr>
          <w:p w14:paraId="51825A6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Semesteranfang bis März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10D37BB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5F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1C3CC6F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2B, 2C, 2E, 4D, 6A, 6B</w:t>
            </w:r>
          </w:p>
        </w:tc>
      </w:tr>
      <w:tr w:rsidR="00964629" w:rsidRPr="00933139" w14:paraId="3ED84D8B" w14:textId="77777777" w:rsidTr="005721BE">
        <w:trPr>
          <w:trHeight w:val="52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42EEAF6E" w14:textId="77777777" w:rsidR="00964629" w:rsidRPr="00933139" w:rsidRDefault="00964629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59CCF40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26BAFEBF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6ECBBA6E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8BBEE06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7CA70A8F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01" w:type="dxa"/>
            <w:vMerge/>
            <w:shd w:val="clear" w:color="auto" w:fill="9C5BCD"/>
          </w:tcPr>
          <w:p w14:paraId="2F4CFA8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3732BF5E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30E43BD6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667D2518" w14:textId="77777777" w:rsidTr="005721BE">
        <w:trPr>
          <w:trHeight w:val="154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0B23AE4F" w14:textId="77777777" w:rsidR="00964629" w:rsidRPr="00933139" w:rsidRDefault="00964629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72E2B3E2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7E1BE53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0F35D34A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EF7830B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186B0993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01" w:type="dxa"/>
            <w:vMerge/>
            <w:shd w:val="clear" w:color="auto" w:fill="9C5BCD"/>
          </w:tcPr>
          <w:p w14:paraId="5D5B184E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0AC04241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0CBA69E5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4618E77D" w14:textId="77777777" w:rsidTr="005721BE">
        <w:trPr>
          <w:trHeight w:val="220"/>
        </w:trPr>
        <w:tc>
          <w:tcPr>
            <w:tcW w:w="421" w:type="dxa"/>
            <w:vMerge/>
            <w:shd w:val="clear" w:color="auto" w:fill="7030A0"/>
            <w:textDirection w:val="btLr"/>
          </w:tcPr>
          <w:p w14:paraId="6A04FEAE" w14:textId="77777777" w:rsidR="00964629" w:rsidRPr="00933139" w:rsidRDefault="00964629" w:rsidP="005721BE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5CAB47CE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31EE8793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26D3CECC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26B12B06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5BCD"/>
          </w:tcPr>
          <w:p w14:paraId="75CC4085" w14:textId="4219E8F6" w:rsidR="00964629" w:rsidRPr="00933139" w:rsidRDefault="00964629" w:rsidP="009646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shd w:val="clear" w:color="auto" w:fill="9C5BCD"/>
          </w:tcPr>
          <w:p w14:paraId="37D4292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613A7F5F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1C355C0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384B84CF" w14:textId="77777777" w:rsidTr="005721BE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447589EA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6C38B83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700DB05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5BCD"/>
          </w:tcPr>
          <w:p w14:paraId="56DF2728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18–21</w:t>
            </w:r>
          </w:p>
          <w:p w14:paraId="49EE094A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33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4BE73AF7" w14:textId="1726E47B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9C5BCD"/>
          </w:tcPr>
          <w:p w14:paraId="00CE02D5" w14:textId="78DE7199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5BCD"/>
          </w:tcPr>
          <w:p w14:paraId="7A4F4479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5BCD"/>
          </w:tcPr>
          <w:p w14:paraId="4E02BE68" w14:textId="77777777" w:rsidR="00964629" w:rsidRPr="00440844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5A4F891A" w14:textId="77777777" w:rsidR="00964629" w:rsidRPr="00440844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8A, 9, 10</w:t>
            </w:r>
          </w:p>
        </w:tc>
      </w:tr>
      <w:tr w:rsidR="00964629" w:rsidRPr="00933139" w14:paraId="326849E2" w14:textId="77777777" w:rsidTr="005721BE">
        <w:trPr>
          <w:trHeight w:val="100"/>
        </w:trPr>
        <w:tc>
          <w:tcPr>
            <w:tcW w:w="421" w:type="dxa"/>
            <w:vMerge/>
            <w:shd w:val="clear" w:color="auto" w:fill="7030A0"/>
          </w:tcPr>
          <w:p w14:paraId="4432D549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6D2D346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7A410A71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9999"/>
          </w:tcPr>
          <w:p w14:paraId="2C3A90F4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5DD7BCE0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3875CE38" w14:textId="14C2EBA5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shd w:val="clear" w:color="auto" w:fill="FF9999"/>
          </w:tcPr>
          <w:p w14:paraId="1A7502F4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15FEFE7E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7275F5E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34A1F5D3" w14:textId="77777777" w:rsidTr="005721BE">
        <w:trPr>
          <w:trHeight w:val="66"/>
        </w:trPr>
        <w:tc>
          <w:tcPr>
            <w:tcW w:w="421" w:type="dxa"/>
            <w:vMerge/>
            <w:shd w:val="clear" w:color="auto" w:fill="7030A0"/>
          </w:tcPr>
          <w:p w14:paraId="48A45187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CC5ED"/>
          </w:tcPr>
          <w:p w14:paraId="62D89450" w14:textId="5272EF2A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</w:p>
        </w:tc>
        <w:tc>
          <w:tcPr>
            <w:tcW w:w="1276" w:type="dxa"/>
            <w:shd w:val="clear" w:color="auto" w:fill="DCC5ED"/>
          </w:tcPr>
          <w:p w14:paraId="29BEACF6" w14:textId="63EB3C3D" w:rsidR="0096462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Dépêche-toi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1843" w:type="dxa"/>
            <w:shd w:val="clear" w:color="auto" w:fill="DCC5ED"/>
          </w:tcPr>
          <w:p w14:paraId="7793CE0F" w14:textId="77777777" w:rsidR="00964629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22–23</w:t>
            </w:r>
          </w:p>
          <w:p w14:paraId="12FE226D" w14:textId="6360E520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 8</w:t>
            </w:r>
          </w:p>
        </w:tc>
        <w:tc>
          <w:tcPr>
            <w:tcW w:w="1276" w:type="dxa"/>
            <w:shd w:val="clear" w:color="auto" w:fill="DCC5ED"/>
          </w:tcPr>
          <w:p w14:paraId="3A7B66E5" w14:textId="41B96982" w:rsidR="00964629" w:rsidRPr="005D0FC7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3–4</w:t>
            </w:r>
          </w:p>
        </w:tc>
        <w:tc>
          <w:tcPr>
            <w:tcW w:w="850" w:type="dxa"/>
            <w:shd w:val="clear" w:color="auto" w:fill="DCC5ED"/>
          </w:tcPr>
          <w:p w14:paraId="2B273AFB" w14:textId="18D1F55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DCC5ED"/>
          </w:tcPr>
          <w:p w14:paraId="1B0E7638" w14:textId="770AF0AB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März</w:t>
            </w:r>
          </w:p>
        </w:tc>
        <w:tc>
          <w:tcPr>
            <w:tcW w:w="1134" w:type="dxa"/>
            <w:shd w:val="clear" w:color="auto" w:fill="DCC5ED"/>
          </w:tcPr>
          <w:p w14:paraId="14D9FD51" w14:textId="3F178C69" w:rsidR="00964629" w:rsidRDefault="00964629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CC5ED"/>
          </w:tcPr>
          <w:p w14:paraId="09D7BE08" w14:textId="057275E2" w:rsidR="00964629" w:rsidRDefault="00964629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964629" w:rsidRPr="00933139" w14:paraId="7EC3B25E" w14:textId="77777777" w:rsidTr="00964629">
        <w:trPr>
          <w:trHeight w:val="66"/>
        </w:trPr>
        <w:tc>
          <w:tcPr>
            <w:tcW w:w="421" w:type="dxa"/>
            <w:vMerge/>
            <w:shd w:val="clear" w:color="auto" w:fill="7030A0"/>
          </w:tcPr>
          <w:p w14:paraId="65E73359" w14:textId="7C54FC53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9C5BCD"/>
          </w:tcPr>
          <w:p w14:paraId="71A9CBC6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19FB6118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Salut 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Romands</w:t>
            </w:r>
            <w:proofErr w:type="spellEnd"/>
          </w:p>
        </w:tc>
        <w:tc>
          <w:tcPr>
            <w:tcW w:w="1843" w:type="dxa"/>
            <w:vMerge w:val="restart"/>
            <w:shd w:val="clear" w:color="auto" w:fill="9C5BCD"/>
          </w:tcPr>
          <w:p w14:paraId="5BC89A6D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24–37</w:t>
            </w:r>
          </w:p>
          <w:p w14:paraId="39D93717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29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  <w:p w14:paraId="5D2351FC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KV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9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2F0D0837" w14:textId="28DF3CA9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9C5BCD"/>
          </w:tcPr>
          <w:p w14:paraId="2200ED64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9C5BCD"/>
          </w:tcPr>
          <w:p w14:paraId="189FCCC7" w14:textId="21C2DB1D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März bis Mai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457FB1A7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2A, 2F, 2G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4ECF38D2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4B, 5D, 8B</w:t>
            </w:r>
          </w:p>
        </w:tc>
      </w:tr>
      <w:tr w:rsidR="00964629" w:rsidRPr="00933139" w14:paraId="0809A40D" w14:textId="77777777" w:rsidTr="00964629">
        <w:trPr>
          <w:trHeight w:val="67"/>
        </w:trPr>
        <w:tc>
          <w:tcPr>
            <w:tcW w:w="421" w:type="dxa"/>
            <w:vMerge/>
            <w:shd w:val="clear" w:color="auto" w:fill="7030A0"/>
          </w:tcPr>
          <w:p w14:paraId="349EB76F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47EFFDC2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CE6CC8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1D42053B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8CF7145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19390676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shd w:val="clear" w:color="auto" w:fill="9C5BCD"/>
          </w:tcPr>
          <w:p w14:paraId="3BB99EA8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5B0858F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6A48DB15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3D4F6D2E" w14:textId="77777777" w:rsidTr="00964629">
        <w:trPr>
          <w:trHeight w:val="114"/>
        </w:trPr>
        <w:tc>
          <w:tcPr>
            <w:tcW w:w="421" w:type="dxa"/>
            <w:vMerge/>
            <w:shd w:val="clear" w:color="auto" w:fill="7030A0"/>
          </w:tcPr>
          <w:p w14:paraId="74E73E04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6643219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386CFE6B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486910CF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1B6A90C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577FEEA6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vMerge/>
            <w:shd w:val="clear" w:color="auto" w:fill="9C5BCD"/>
          </w:tcPr>
          <w:p w14:paraId="61F34679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4CE37D94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4E5566A3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5F5F3D28" w14:textId="77777777" w:rsidTr="00964629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2B1C621E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7AECDBA8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6BB3B629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68604618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506DE2A8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5BCD"/>
          </w:tcPr>
          <w:p w14:paraId="229D1C01" w14:textId="735232A4" w:rsidR="00964629" w:rsidRPr="00933139" w:rsidRDefault="00964629" w:rsidP="009646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shd w:val="clear" w:color="auto" w:fill="9C5BCD"/>
          </w:tcPr>
          <w:p w14:paraId="00480518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65F81C12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7A59BAC6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5976996A" w14:textId="77777777" w:rsidTr="00964629">
        <w:trPr>
          <w:trHeight w:val="220"/>
        </w:trPr>
        <w:tc>
          <w:tcPr>
            <w:tcW w:w="421" w:type="dxa"/>
            <w:vMerge/>
            <w:shd w:val="clear" w:color="auto" w:fill="7030A0"/>
          </w:tcPr>
          <w:p w14:paraId="63BA11DA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744BCEBB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B46C36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5BCD"/>
          </w:tcPr>
          <w:p w14:paraId="04C36725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38–41</w:t>
            </w:r>
          </w:p>
          <w:p w14:paraId="57589B4E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35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  <w:p w14:paraId="7D4AE742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42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50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3D96CCB5" w14:textId="4A18084B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9C5BCD"/>
          </w:tcPr>
          <w:p w14:paraId="5D380DCD" w14:textId="2A5F7EA5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5BCD"/>
          </w:tcPr>
          <w:p w14:paraId="4A764757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5BCD"/>
          </w:tcPr>
          <w:p w14:paraId="369BB497" w14:textId="77777777" w:rsidR="00964629" w:rsidRPr="002E46BB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0E6BD27C" w14:textId="77777777" w:rsidR="00964629" w:rsidRPr="002E46BB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964629" w:rsidRPr="00933139" w14:paraId="43C4D545" w14:textId="77777777" w:rsidTr="00964629">
        <w:trPr>
          <w:trHeight w:val="100"/>
        </w:trPr>
        <w:tc>
          <w:tcPr>
            <w:tcW w:w="421" w:type="dxa"/>
            <w:vMerge/>
            <w:shd w:val="clear" w:color="auto" w:fill="7030A0"/>
          </w:tcPr>
          <w:p w14:paraId="35E86474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2F629407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73D59ADE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CCC"/>
          </w:tcPr>
          <w:p w14:paraId="64A33E0B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65900E86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628A2569" w14:textId="793C4436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shd w:val="clear" w:color="auto" w:fill="FFCCCC"/>
          </w:tcPr>
          <w:p w14:paraId="68CA1B36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2C82E04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33E3C337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0EE318C0" w14:textId="77777777" w:rsidTr="00964629">
        <w:trPr>
          <w:trHeight w:val="182"/>
        </w:trPr>
        <w:tc>
          <w:tcPr>
            <w:tcW w:w="421" w:type="dxa"/>
            <w:vMerge/>
            <w:shd w:val="clear" w:color="auto" w:fill="7030A0"/>
          </w:tcPr>
          <w:p w14:paraId="59E6F3AD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CC5ED"/>
          </w:tcPr>
          <w:p w14:paraId="0C1F1362" w14:textId="4F1A0695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</w:t>
            </w:r>
          </w:p>
        </w:tc>
        <w:tc>
          <w:tcPr>
            <w:tcW w:w="1276" w:type="dxa"/>
            <w:shd w:val="clear" w:color="auto" w:fill="DCC5ED"/>
          </w:tcPr>
          <w:p w14:paraId="1F3760C8" w14:textId="7B82418F" w:rsidR="0096462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L’école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bouge</w:t>
            </w:r>
            <w:proofErr w:type="spellEnd"/>
          </w:p>
        </w:tc>
        <w:tc>
          <w:tcPr>
            <w:tcW w:w="1843" w:type="dxa"/>
            <w:shd w:val="clear" w:color="auto" w:fill="DCC5ED"/>
          </w:tcPr>
          <w:p w14:paraId="1742E8E6" w14:textId="77777777" w:rsidR="00964629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42–43</w:t>
            </w:r>
          </w:p>
          <w:p w14:paraId="2A88ABC1" w14:textId="7CED8516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37</w:t>
            </w:r>
          </w:p>
        </w:tc>
        <w:tc>
          <w:tcPr>
            <w:tcW w:w="1276" w:type="dxa"/>
            <w:shd w:val="clear" w:color="auto" w:fill="DCC5ED"/>
          </w:tcPr>
          <w:p w14:paraId="5831CF72" w14:textId="0111896E" w:rsidR="00964629" w:rsidRPr="005D0FC7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3–4</w:t>
            </w:r>
          </w:p>
        </w:tc>
        <w:tc>
          <w:tcPr>
            <w:tcW w:w="850" w:type="dxa"/>
            <w:shd w:val="clear" w:color="auto" w:fill="DCC5ED"/>
          </w:tcPr>
          <w:p w14:paraId="09F03B6F" w14:textId="49BDBCCF" w:rsidR="0096462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DCC5ED"/>
          </w:tcPr>
          <w:p w14:paraId="6024BDD4" w14:textId="4B5CB6A9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Juni</w:t>
            </w:r>
          </w:p>
        </w:tc>
        <w:tc>
          <w:tcPr>
            <w:tcW w:w="1134" w:type="dxa"/>
            <w:shd w:val="clear" w:color="auto" w:fill="DCC5ED"/>
          </w:tcPr>
          <w:p w14:paraId="7C936A2B" w14:textId="13211B7F" w:rsidR="0096462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DCC5ED"/>
          </w:tcPr>
          <w:p w14:paraId="3E5CF300" w14:textId="78289A0B" w:rsidR="00964629" w:rsidRDefault="00964629" w:rsidP="005721B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964629" w:rsidRPr="00933139" w14:paraId="209F3C84" w14:textId="77777777" w:rsidTr="005721BE">
        <w:trPr>
          <w:trHeight w:val="182"/>
        </w:trPr>
        <w:tc>
          <w:tcPr>
            <w:tcW w:w="421" w:type="dxa"/>
            <w:vMerge/>
            <w:shd w:val="clear" w:color="auto" w:fill="7030A0"/>
          </w:tcPr>
          <w:p w14:paraId="71368C0F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9C5BCD"/>
          </w:tcPr>
          <w:p w14:paraId="54A80D0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4E09208F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Tous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scène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1843" w:type="dxa"/>
            <w:vMerge w:val="restart"/>
            <w:shd w:val="clear" w:color="auto" w:fill="9C5BCD"/>
          </w:tcPr>
          <w:p w14:paraId="4F32E551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44–51</w:t>
            </w:r>
          </w:p>
          <w:p w14:paraId="6E942652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38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9C5BCD"/>
          </w:tcPr>
          <w:p w14:paraId="448F0615" w14:textId="54EE6AEE" w:rsidR="00964629" w:rsidRPr="00933139" w:rsidRDefault="00964629" w:rsidP="00964629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FC7">
              <w:rPr>
                <w:rFonts w:asciiTheme="minorHAnsi" w:hAnsiTheme="minorHAnsi"/>
                <w:sz w:val="18"/>
                <w:szCs w:val="18"/>
              </w:rPr>
              <w:t>Unité</w:t>
            </w:r>
            <w:proofErr w:type="spellEnd"/>
            <w:r w:rsidRPr="005D0FC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9C5BCD"/>
          </w:tcPr>
          <w:p w14:paraId="3DE93BDB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9C5BCD"/>
          </w:tcPr>
          <w:p w14:paraId="37AA0D70" w14:textId="09B71AE3" w:rsidR="00964629" w:rsidRPr="00933139" w:rsidRDefault="00964629" w:rsidP="0096462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Juni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11D2431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9C5BCD"/>
          </w:tcPr>
          <w:p w14:paraId="4A6505E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2D, 3</w:t>
            </w:r>
          </w:p>
        </w:tc>
      </w:tr>
      <w:tr w:rsidR="00964629" w:rsidRPr="00933139" w14:paraId="1290966C" w14:textId="77777777" w:rsidTr="00964629">
        <w:trPr>
          <w:trHeight w:val="203"/>
        </w:trPr>
        <w:tc>
          <w:tcPr>
            <w:tcW w:w="421" w:type="dxa"/>
            <w:vMerge/>
            <w:shd w:val="clear" w:color="auto" w:fill="7030A0"/>
          </w:tcPr>
          <w:p w14:paraId="17E15B23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3B72169F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22DAA17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3871F614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6FA238D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5BCD"/>
          </w:tcPr>
          <w:p w14:paraId="45329A3C" w14:textId="77777777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01" w:type="dxa"/>
            <w:vMerge/>
            <w:shd w:val="clear" w:color="auto" w:fill="9C5BCD"/>
          </w:tcPr>
          <w:p w14:paraId="4153CA9C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4690A235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35AB956F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4431B4B1" w14:textId="77777777" w:rsidTr="00964629">
        <w:trPr>
          <w:trHeight w:val="263"/>
        </w:trPr>
        <w:tc>
          <w:tcPr>
            <w:tcW w:w="421" w:type="dxa"/>
            <w:vMerge/>
            <w:shd w:val="clear" w:color="auto" w:fill="7030A0"/>
          </w:tcPr>
          <w:p w14:paraId="4FE77191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7CFCBAB0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0692EB2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5BCD"/>
          </w:tcPr>
          <w:p w14:paraId="4D54CCED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4946870D" w14:textId="77777777" w:rsidR="00964629" w:rsidRPr="00933139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5BCD"/>
          </w:tcPr>
          <w:p w14:paraId="31B7C73A" w14:textId="77777777" w:rsidR="0096462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01" w:type="dxa"/>
            <w:vMerge/>
            <w:shd w:val="clear" w:color="auto" w:fill="9C5BCD"/>
          </w:tcPr>
          <w:p w14:paraId="7262DD2D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55CBF0C5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5BCD"/>
          </w:tcPr>
          <w:p w14:paraId="0BE0A54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4629" w:rsidRPr="00933139" w14:paraId="29447915" w14:textId="77777777" w:rsidTr="005721BE">
        <w:trPr>
          <w:trHeight w:val="671"/>
        </w:trPr>
        <w:tc>
          <w:tcPr>
            <w:tcW w:w="421" w:type="dxa"/>
            <w:vMerge/>
            <w:shd w:val="clear" w:color="auto" w:fill="7030A0"/>
          </w:tcPr>
          <w:p w14:paraId="41EDB59B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5BCD"/>
          </w:tcPr>
          <w:p w14:paraId="575CC3D7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5BCD"/>
          </w:tcPr>
          <w:p w14:paraId="1CD1E25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9C5BCD"/>
          </w:tcPr>
          <w:p w14:paraId="3AE568F8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Heft S. 52–55</w:t>
            </w:r>
          </w:p>
          <w:p w14:paraId="0DF8B682" w14:textId="77777777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40</w:t>
            </w:r>
          </w:p>
          <w:p w14:paraId="197E467C" w14:textId="77777777" w:rsidR="00964629" w:rsidRPr="00933139" w:rsidRDefault="00964629" w:rsidP="005721BE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51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9C5BCD"/>
          </w:tcPr>
          <w:p w14:paraId="1C62D1CD" w14:textId="3904092B" w:rsidR="00964629" w:rsidRPr="00933139" w:rsidRDefault="00964629" w:rsidP="00964629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LK: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ab/>
              <w:t>3</w:t>
            </w:r>
          </w:p>
        </w:tc>
        <w:tc>
          <w:tcPr>
            <w:tcW w:w="850" w:type="dxa"/>
            <w:vMerge/>
            <w:shd w:val="clear" w:color="auto" w:fill="9C5BCD"/>
          </w:tcPr>
          <w:p w14:paraId="16175548" w14:textId="11D9F4B8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5BCD"/>
          </w:tcPr>
          <w:p w14:paraId="182F5A4A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5BCD"/>
          </w:tcPr>
          <w:p w14:paraId="6BA78606" w14:textId="77777777" w:rsidR="00964629" w:rsidRPr="00ED231B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9C5BCD"/>
          </w:tcPr>
          <w:p w14:paraId="14CD766A" w14:textId="77777777" w:rsidR="00964629" w:rsidRPr="00ED231B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964629" w:rsidRPr="00933139" w14:paraId="7D10E249" w14:textId="77777777" w:rsidTr="00964629">
        <w:trPr>
          <w:trHeight w:val="70"/>
        </w:trPr>
        <w:tc>
          <w:tcPr>
            <w:tcW w:w="421" w:type="dxa"/>
            <w:vMerge/>
            <w:shd w:val="clear" w:color="auto" w:fill="7030A0"/>
          </w:tcPr>
          <w:p w14:paraId="36F64B5C" w14:textId="77777777" w:rsidR="00964629" w:rsidRPr="00933139" w:rsidRDefault="00964629" w:rsidP="005721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CC5ED"/>
          </w:tcPr>
          <w:p w14:paraId="21B5C929" w14:textId="77777777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CC5ED"/>
          </w:tcPr>
          <w:p w14:paraId="55F30156" w14:textId="3742B77D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Projets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individuels</w:t>
            </w:r>
            <w:proofErr w:type="spellEnd"/>
          </w:p>
        </w:tc>
        <w:tc>
          <w:tcPr>
            <w:tcW w:w="1843" w:type="dxa"/>
            <w:shd w:val="clear" w:color="auto" w:fill="DCC5ED"/>
          </w:tcPr>
          <w:p w14:paraId="53D3D14A" w14:textId="77777777" w:rsidR="00964629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58–59</w:t>
            </w:r>
          </w:p>
          <w:p w14:paraId="6687191B" w14:textId="25D408D1" w:rsidR="00964629" w:rsidRPr="005D0FC7" w:rsidRDefault="00964629" w:rsidP="005721BE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KV12</w:t>
            </w:r>
          </w:p>
        </w:tc>
        <w:tc>
          <w:tcPr>
            <w:tcW w:w="1276" w:type="dxa"/>
            <w:shd w:val="clear" w:color="auto" w:fill="DCC5ED"/>
          </w:tcPr>
          <w:p w14:paraId="67DB0AFB" w14:textId="04321013" w:rsidR="00964629" w:rsidRPr="005D0FC7" w:rsidRDefault="00964629" w:rsidP="005721BE">
            <w:pPr>
              <w:tabs>
                <w:tab w:val="left" w:pos="708"/>
                <w:tab w:val="left" w:pos="759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3–4</w:t>
            </w:r>
          </w:p>
        </w:tc>
        <w:tc>
          <w:tcPr>
            <w:tcW w:w="850" w:type="dxa"/>
            <w:shd w:val="clear" w:color="auto" w:fill="DCC5ED"/>
          </w:tcPr>
          <w:p w14:paraId="594127C8" w14:textId="718DEFA3" w:rsidR="00964629" w:rsidRPr="00933139" w:rsidRDefault="00964629" w:rsidP="005721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701" w:type="dxa"/>
            <w:shd w:val="clear" w:color="auto" w:fill="DCC5ED"/>
          </w:tcPr>
          <w:p w14:paraId="33A01360" w14:textId="508F357B" w:rsidR="00964629" w:rsidRPr="0093313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Juni/Juli bis Sommerferien</w:t>
            </w:r>
          </w:p>
        </w:tc>
        <w:tc>
          <w:tcPr>
            <w:tcW w:w="1134" w:type="dxa"/>
            <w:shd w:val="clear" w:color="auto" w:fill="DCC5ED"/>
          </w:tcPr>
          <w:p w14:paraId="1F141D0C" w14:textId="3C928891" w:rsidR="0096462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kann ganz entfallen</w:t>
            </w:r>
          </w:p>
        </w:tc>
        <w:tc>
          <w:tcPr>
            <w:tcW w:w="1134" w:type="dxa"/>
            <w:shd w:val="clear" w:color="auto" w:fill="DCC5ED"/>
          </w:tcPr>
          <w:p w14:paraId="61AB20A9" w14:textId="34518AB3" w:rsidR="00964629" w:rsidRDefault="00964629" w:rsidP="005721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eignet sich gut</w:t>
            </w:r>
          </w:p>
        </w:tc>
      </w:tr>
    </w:tbl>
    <w:p w14:paraId="5198764E" w14:textId="0010F6AD" w:rsidR="001D24F0" w:rsidRPr="00734E56" w:rsidRDefault="001D24F0" w:rsidP="001D24F0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/>
          <w:b/>
          <w:sz w:val="16"/>
          <w:szCs w:val="16"/>
        </w:rPr>
      </w:pPr>
      <w:r w:rsidRPr="00734E56">
        <w:rPr>
          <w:rFonts w:asciiTheme="minorHAnsi" w:hAnsiTheme="minorHAnsi"/>
          <w:b/>
          <w:sz w:val="16"/>
          <w:szCs w:val="16"/>
        </w:rPr>
        <w:t>Legende</w:t>
      </w:r>
    </w:p>
    <w:p w14:paraId="60FF7343" w14:textId="77777777" w:rsidR="001D24F0" w:rsidRPr="00734E56" w:rsidRDefault="001D24F0" w:rsidP="001D24F0">
      <w:pPr>
        <w:pStyle w:val="Listenabsatz"/>
        <w:numPr>
          <w:ilvl w:val="0"/>
          <w:numId w:val="5"/>
        </w:numPr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t>Nicht aufgeführt sind Aufgaben, die zur Differenzierung gegen unten oder oben ausgezeichnet sind und entsprechend dem Lernstand der einzelnen S erarbeitet oder weggelassen werden können.</w:t>
      </w:r>
    </w:p>
    <w:p w14:paraId="42F5C4E1" w14:textId="77777777" w:rsidR="001D24F0" w:rsidRPr="00734E56" w:rsidRDefault="001D24F0" w:rsidP="001D24F0">
      <w:pPr>
        <w:pStyle w:val="Listenabsatz"/>
        <w:numPr>
          <w:ilvl w:val="0"/>
          <w:numId w:val="5"/>
        </w:numPr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  <w:lang w:val="fr-CH"/>
        </w:rPr>
        <w:t>Exercices interacti</w:t>
      </w:r>
      <w:r>
        <w:rPr>
          <w:rFonts w:asciiTheme="minorHAnsi" w:hAnsiTheme="minorHAnsi"/>
          <w:sz w:val="16"/>
          <w:szCs w:val="16"/>
          <w:lang w:val="fr-CH"/>
        </w:rPr>
        <w:t>f</w:t>
      </w:r>
      <w:r w:rsidRPr="00734E56">
        <w:rPr>
          <w:rFonts w:asciiTheme="minorHAnsi" w:hAnsiTheme="minorHAnsi"/>
          <w:sz w:val="16"/>
          <w:szCs w:val="16"/>
          <w:lang w:val="fr-CH"/>
        </w:rPr>
        <w:t>s</w:t>
      </w:r>
      <w:r w:rsidRPr="00734E56">
        <w:rPr>
          <w:rFonts w:asciiTheme="minorHAnsi" w:hAnsiTheme="minorHAnsi"/>
          <w:sz w:val="16"/>
          <w:szCs w:val="16"/>
        </w:rPr>
        <w:t>.</w:t>
      </w:r>
    </w:p>
    <w:p w14:paraId="698EC906" w14:textId="77777777" w:rsidR="001D24F0" w:rsidRPr="00734E56" w:rsidRDefault="001D24F0" w:rsidP="001D24F0">
      <w:pPr>
        <w:pStyle w:val="Listenabsatz"/>
        <w:numPr>
          <w:ilvl w:val="0"/>
          <w:numId w:val="5"/>
        </w:numPr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t xml:space="preserve">Erarbeitung der </w:t>
      </w:r>
      <w:proofErr w:type="spellStart"/>
      <w:r w:rsidRPr="00734E56">
        <w:rPr>
          <w:rFonts w:asciiTheme="minorHAnsi" w:hAnsiTheme="minorHAnsi"/>
          <w:sz w:val="16"/>
          <w:szCs w:val="16"/>
        </w:rPr>
        <w:t>Unité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und somit Erarbeitung der Lernziele.</w:t>
      </w:r>
    </w:p>
    <w:p w14:paraId="25C2CA7E" w14:textId="77777777" w:rsidR="001D24F0" w:rsidRPr="00734E56" w:rsidRDefault="001D24F0" w:rsidP="001D24F0">
      <w:pPr>
        <w:pStyle w:val="Listenabsatz"/>
        <w:numPr>
          <w:ilvl w:val="0"/>
          <w:numId w:val="5"/>
        </w:numPr>
        <w:tabs>
          <w:tab w:val="left" w:pos="0"/>
        </w:tabs>
        <w:spacing w:before="0"/>
        <w:ind w:left="284" w:hanging="284"/>
        <w:rPr>
          <w:rFonts w:asciiTheme="minorHAnsi" w:hAnsiTheme="minorHAnsi"/>
          <w:sz w:val="16"/>
          <w:szCs w:val="16"/>
        </w:rPr>
      </w:pPr>
      <w:r w:rsidRPr="00734E56">
        <w:rPr>
          <w:rFonts w:asciiTheme="minorHAnsi" w:hAnsiTheme="minorHAnsi"/>
          <w:sz w:val="16"/>
          <w:szCs w:val="16"/>
        </w:rPr>
        <w:lastRenderedPageBreak/>
        <w:t>Formative Lernkontrollen «</w:t>
      </w:r>
      <w:proofErr w:type="spellStart"/>
      <w:r w:rsidRPr="00734E56">
        <w:rPr>
          <w:rFonts w:asciiTheme="minorHAnsi" w:hAnsiTheme="minorHAnsi"/>
          <w:sz w:val="16"/>
          <w:szCs w:val="16"/>
        </w:rPr>
        <w:t>Entraînement</w:t>
      </w:r>
      <w:proofErr w:type="spellEnd"/>
      <w:r w:rsidRPr="00734E56">
        <w:rPr>
          <w:rFonts w:asciiTheme="minorHAnsi" w:hAnsiTheme="minorHAnsi"/>
          <w:sz w:val="16"/>
          <w:szCs w:val="16"/>
        </w:rPr>
        <w:t>», Lernjournal und Portfolio, zusätzliches Üben mit den «</w:t>
      </w:r>
      <w:proofErr w:type="spellStart"/>
      <w:r w:rsidRPr="00734E56">
        <w:rPr>
          <w:rFonts w:asciiTheme="minorHAnsi" w:hAnsiTheme="minorHAnsi"/>
          <w:sz w:val="16"/>
          <w:szCs w:val="16"/>
        </w:rPr>
        <w:t>Exercices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34E56">
        <w:rPr>
          <w:rFonts w:asciiTheme="minorHAnsi" w:hAnsiTheme="minorHAnsi"/>
          <w:sz w:val="16"/>
          <w:szCs w:val="16"/>
        </w:rPr>
        <w:t>interacti</w:t>
      </w:r>
      <w:r>
        <w:rPr>
          <w:rFonts w:asciiTheme="minorHAnsi" w:hAnsiTheme="minorHAnsi"/>
          <w:sz w:val="16"/>
          <w:szCs w:val="16"/>
        </w:rPr>
        <w:t>f</w:t>
      </w:r>
      <w:r w:rsidRPr="00734E56">
        <w:rPr>
          <w:rFonts w:asciiTheme="minorHAnsi" w:hAnsiTheme="minorHAnsi"/>
          <w:sz w:val="16"/>
          <w:szCs w:val="16"/>
        </w:rPr>
        <w:t>s</w:t>
      </w:r>
      <w:proofErr w:type="spellEnd"/>
      <w:r w:rsidRPr="00734E56">
        <w:rPr>
          <w:rFonts w:asciiTheme="minorHAnsi" w:hAnsiTheme="minorHAnsi"/>
          <w:sz w:val="16"/>
          <w:szCs w:val="16"/>
        </w:rPr>
        <w:t>» und «</w:t>
      </w:r>
      <w:proofErr w:type="spellStart"/>
      <w:r w:rsidRPr="00734E56">
        <w:rPr>
          <w:rFonts w:asciiTheme="minorHAnsi" w:hAnsiTheme="minorHAnsi"/>
          <w:sz w:val="16"/>
          <w:szCs w:val="16"/>
        </w:rPr>
        <w:t>Cartes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de </w:t>
      </w:r>
      <w:proofErr w:type="spellStart"/>
      <w:r w:rsidRPr="00734E56">
        <w:rPr>
          <w:rFonts w:asciiTheme="minorHAnsi" w:hAnsiTheme="minorHAnsi"/>
          <w:sz w:val="16"/>
          <w:szCs w:val="16"/>
        </w:rPr>
        <w:t>vocabulaire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», </w:t>
      </w:r>
      <w:proofErr w:type="spellStart"/>
      <w:r w:rsidRPr="00734E56">
        <w:rPr>
          <w:rFonts w:asciiTheme="minorHAnsi" w:hAnsiTheme="minorHAnsi"/>
          <w:sz w:val="16"/>
          <w:szCs w:val="16"/>
        </w:rPr>
        <w:t>Summative</w:t>
      </w:r>
      <w:proofErr w:type="spellEnd"/>
      <w:r w:rsidRPr="00734E56">
        <w:rPr>
          <w:rFonts w:asciiTheme="minorHAnsi" w:hAnsiTheme="minorHAnsi"/>
          <w:sz w:val="16"/>
          <w:szCs w:val="16"/>
        </w:rPr>
        <w:t xml:space="preserve"> Lernkontrollen «</w:t>
      </w:r>
      <w:proofErr w:type="spellStart"/>
      <w:r w:rsidRPr="00734E56">
        <w:rPr>
          <w:rFonts w:asciiTheme="minorHAnsi" w:hAnsiTheme="minorHAnsi"/>
          <w:sz w:val="16"/>
          <w:szCs w:val="16"/>
        </w:rPr>
        <w:t>Évaluations</w:t>
      </w:r>
      <w:proofErr w:type="spellEnd"/>
      <w:r w:rsidRPr="00734E56">
        <w:rPr>
          <w:rFonts w:asciiTheme="minorHAnsi" w:hAnsiTheme="minorHAnsi"/>
          <w:sz w:val="16"/>
          <w:szCs w:val="16"/>
        </w:rPr>
        <w:t>».</w:t>
      </w:r>
    </w:p>
    <w:p w14:paraId="2BB09AEA" w14:textId="55E5011D" w:rsidR="00D0790D" w:rsidRPr="00964629" w:rsidRDefault="001D24F0" w:rsidP="00A61E5E">
      <w:pPr>
        <w:pStyle w:val="Listenabsatz"/>
        <w:numPr>
          <w:ilvl w:val="0"/>
          <w:numId w:val="5"/>
        </w:numPr>
        <w:tabs>
          <w:tab w:val="left" w:pos="0"/>
        </w:tabs>
        <w:spacing w:before="0"/>
        <w:ind w:left="284" w:hanging="284"/>
        <w:rPr>
          <w:rFonts w:asciiTheme="minorHAnsi" w:hAnsiTheme="minorHAnsi"/>
        </w:rPr>
      </w:pPr>
      <w:r w:rsidRPr="00734E56">
        <w:rPr>
          <w:rFonts w:asciiTheme="minorHAnsi" w:hAnsiTheme="minorHAnsi"/>
          <w:sz w:val="16"/>
          <w:szCs w:val="16"/>
        </w:rPr>
        <w:t>Rechnerisch besteht ein Schuljahr aus 38</w:t>
      </w:r>
      <w:r>
        <w:rPr>
          <w:rFonts w:asciiTheme="minorHAnsi" w:hAnsiTheme="minorHAnsi"/>
          <w:sz w:val="16"/>
          <w:szCs w:val="16"/>
        </w:rPr>
        <w:t>,</w:t>
      </w:r>
      <w:r w:rsidRPr="00734E56">
        <w:rPr>
          <w:rFonts w:asciiTheme="minorHAnsi" w:hAnsiTheme="minorHAnsi"/>
          <w:sz w:val="16"/>
          <w:szCs w:val="16"/>
        </w:rPr>
        <w:t>5 Wochen. Die Jahresplanung geht von 33 Wochen aus und berücksichtigt somit Ausfälle durch Feiertage, Schulreisen, Sonderwochen etc.</w:t>
      </w:r>
    </w:p>
    <w:sectPr w:rsidR="00D0790D" w:rsidRPr="00964629" w:rsidSect="00933139">
      <w:footerReference w:type="default" r:id="rId12"/>
      <w:pgSz w:w="11906" w:h="16838"/>
      <w:pgMar w:top="851" w:right="1417" w:bottom="993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ED231B" w:rsidRDefault="00ED231B" w:rsidP="00CB4ECE">
      <w:r>
        <w:separator/>
      </w:r>
    </w:p>
  </w:endnote>
  <w:endnote w:type="continuationSeparator" w:id="0">
    <w:p w14:paraId="3FD2DFAB" w14:textId="77777777" w:rsidR="00ED231B" w:rsidRDefault="00ED231B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Lucida Sans Unicode"/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15B45BD6" w:rsidR="00ED231B" w:rsidRPr="00933139" w:rsidRDefault="00ED231B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 w:rsidR="00964629">
      <w:rPr>
        <w:rStyle w:val="Hyperlink"/>
        <w:rFonts w:asciiTheme="minorHAnsi" w:hAnsiTheme="minorHAnsi" w:cstheme="minorHAnsi"/>
        <w:sz w:val="16"/>
        <w:szCs w:val="16"/>
        <w:lang w:val="de-DE"/>
      </w:rPr>
      <w:t>.ch</w:t>
    </w:r>
    <w:r w:rsidR="00964629">
      <w:rPr>
        <w:rFonts w:asciiTheme="minorHAnsi" w:hAnsiTheme="minorHAnsi" w:cstheme="minorHAnsi"/>
        <w:sz w:val="16"/>
        <w:szCs w:val="16"/>
        <w:lang w:val="de-DE"/>
      </w:rPr>
      <w:tab/>
    </w:r>
    <w:r w:rsidR="00964629">
      <w:rPr>
        <w:rFonts w:asciiTheme="minorHAnsi" w:hAnsiTheme="minorHAnsi" w:cstheme="minorHAnsi"/>
        <w:sz w:val="16"/>
        <w:szCs w:val="16"/>
        <w:lang w:val="de-DE"/>
      </w:rPr>
      <w:tab/>
      <w:t>07</w:t>
    </w:r>
    <w:r>
      <w:rPr>
        <w:rFonts w:asciiTheme="minorHAnsi" w:hAnsiTheme="minorHAnsi" w:cstheme="minorHAnsi"/>
        <w:sz w:val="16"/>
        <w:szCs w:val="16"/>
        <w:lang w:val="de-DE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ED231B" w:rsidRDefault="00ED231B" w:rsidP="00CB4ECE">
      <w:r>
        <w:separator/>
      </w:r>
    </w:p>
  </w:footnote>
  <w:footnote w:type="continuationSeparator" w:id="0">
    <w:p w14:paraId="3CF97147" w14:textId="77777777" w:rsidR="00ED231B" w:rsidRDefault="00ED231B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508"/>
    <w:multiLevelType w:val="hybridMultilevel"/>
    <w:tmpl w:val="A092934E"/>
    <w:lvl w:ilvl="0" w:tplc="058C228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4C61"/>
    <w:multiLevelType w:val="hybridMultilevel"/>
    <w:tmpl w:val="B14C5CCE"/>
    <w:lvl w:ilvl="0" w:tplc="DE1A4EE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239D"/>
    <w:multiLevelType w:val="hybridMultilevel"/>
    <w:tmpl w:val="05E20172"/>
    <w:lvl w:ilvl="0" w:tplc="3F46F60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22326"/>
    <w:rsid w:val="00081A06"/>
    <w:rsid w:val="000B3E21"/>
    <w:rsid w:val="000B6593"/>
    <w:rsid w:val="0011544F"/>
    <w:rsid w:val="0014110B"/>
    <w:rsid w:val="00163CC9"/>
    <w:rsid w:val="00174FB7"/>
    <w:rsid w:val="001D24F0"/>
    <w:rsid w:val="001E0C68"/>
    <w:rsid w:val="001F08A3"/>
    <w:rsid w:val="00220C82"/>
    <w:rsid w:val="00242C60"/>
    <w:rsid w:val="002473A7"/>
    <w:rsid w:val="00247544"/>
    <w:rsid w:val="002617AC"/>
    <w:rsid w:val="00264334"/>
    <w:rsid w:val="002E46BB"/>
    <w:rsid w:val="00320D7C"/>
    <w:rsid w:val="00323C60"/>
    <w:rsid w:val="003322AB"/>
    <w:rsid w:val="0039058C"/>
    <w:rsid w:val="003C0D73"/>
    <w:rsid w:val="003C6BA5"/>
    <w:rsid w:val="003C7F76"/>
    <w:rsid w:val="003E48E1"/>
    <w:rsid w:val="003E49D9"/>
    <w:rsid w:val="003F0118"/>
    <w:rsid w:val="003F2F38"/>
    <w:rsid w:val="00440844"/>
    <w:rsid w:val="0045436A"/>
    <w:rsid w:val="00472C2A"/>
    <w:rsid w:val="00486CED"/>
    <w:rsid w:val="004F016F"/>
    <w:rsid w:val="005229E0"/>
    <w:rsid w:val="00546B31"/>
    <w:rsid w:val="005D0FC7"/>
    <w:rsid w:val="00617267"/>
    <w:rsid w:val="00681CF6"/>
    <w:rsid w:val="00683F7A"/>
    <w:rsid w:val="006B1773"/>
    <w:rsid w:val="006C1A04"/>
    <w:rsid w:val="006F4C3C"/>
    <w:rsid w:val="006F76AD"/>
    <w:rsid w:val="00707988"/>
    <w:rsid w:val="00732F76"/>
    <w:rsid w:val="00734E56"/>
    <w:rsid w:val="00784835"/>
    <w:rsid w:val="00790250"/>
    <w:rsid w:val="007B5DD4"/>
    <w:rsid w:val="007D67A7"/>
    <w:rsid w:val="007E434A"/>
    <w:rsid w:val="00836A8E"/>
    <w:rsid w:val="008405D0"/>
    <w:rsid w:val="00911FB8"/>
    <w:rsid w:val="00913E9B"/>
    <w:rsid w:val="00933139"/>
    <w:rsid w:val="00946C97"/>
    <w:rsid w:val="00950416"/>
    <w:rsid w:val="009532DA"/>
    <w:rsid w:val="00964629"/>
    <w:rsid w:val="00980E7B"/>
    <w:rsid w:val="00A208DF"/>
    <w:rsid w:val="00A4433A"/>
    <w:rsid w:val="00A5374A"/>
    <w:rsid w:val="00A61E5E"/>
    <w:rsid w:val="00A62ED0"/>
    <w:rsid w:val="00A7708E"/>
    <w:rsid w:val="00A82325"/>
    <w:rsid w:val="00AA7566"/>
    <w:rsid w:val="00B02732"/>
    <w:rsid w:val="00B21777"/>
    <w:rsid w:val="00BD5470"/>
    <w:rsid w:val="00BD6E86"/>
    <w:rsid w:val="00BE33EE"/>
    <w:rsid w:val="00C00CD5"/>
    <w:rsid w:val="00C110C5"/>
    <w:rsid w:val="00C26A8C"/>
    <w:rsid w:val="00C30806"/>
    <w:rsid w:val="00C55E73"/>
    <w:rsid w:val="00C604C4"/>
    <w:rsid w:val="00C6411A"/>
    <w:rsid w:val="00C702E4"/>
    <w:rsid w:val="00CB4ECE"/>
    <w:rsid w:val="00CE2BAC"/>
    <w:rsid w:val="00CE6F76"/>
    <w:rsid w:val="00D0790D"/>
    <w:rsid w:val="00D60594"/>
    <w:rsid w:val="00D846A1"/>
    <w:rsid w:val="00DE20C2"/>
    <w:rsid w:val="00E3221A"/>
    <w:rsid w:val="00EA059C"/>
    <w:rsid w:val="00EB1208"/>
    <w:rsid w:val="00EB6461"/>
    <w:rsid w:val="00EB6C9C"/>
    <w:rsid w:val="00ED231B"/>
    <w:rsid w:val="00EE1F80"/>
    <w:rsid w:val="00F12FB1"/>
    <w:rsid w:val="00F22E98"/>
    <w:rsid w:val="00F70C07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4B4ABCFB06DAC9439CC2B6C59EC97B04" ma:contentTypeVersion="3" ma:contentTypeDescription="Ein neues Dokument erstellen." ma:contentTypeScope="" ma:versionID="ef8d8c5d6311bfcf1e6dad4045e6e3ea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204f289114d619a7b45c790a461b51da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f795c14e-eb47-4923-b332-1ff596241f23}" ma:internalName="TaxCatchAll" ma:showField="CatchAllData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f795c14e-eb47-4923-b332-1ff596241f23}" ma:internalName="TaxCatchAllLabel" ma:readOnly="true" ma:showField="CatchAllDataLabel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310-097E-48B6-B92A-85588AF678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615546-81b5-42f8-af01-e9d422aaef4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1E7EE-515E-4604-B8D8-91496CD1E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76BCFC-5F22-4628-98C8-914D5578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07806A-2FB9-4A8E-B9A2-6AAA5B66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Melanie Gerber</cp:lastModifiedBy>
  <cp:revision>7</cp:revision>
  <cp:lastPrinted>2015-10-05T08:33:00Z</cp:lastPrinted>
  <dcterms:created xsi:type="dcterms:W3CDTF">2019-07-01T13:11:00Z</dcterms:created>
  <dcterms:modified xsi:type="dcterms:W3CDTF">2019-07-02T11:47:00Z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0x0101002E85A11BFDBC944C94FB1FDF53103EED004B4ABCFB06DAC9439CC2B6C59EC97B04</vt:lpwstr>
  </property>
  <property fmtid="{D5CDD505-2E9C-101B-9397-08002B2CF9AE}" pid="3" name="Kanton">
    <vt:lpwstr/>
  </property>
  <property fmtid="{D5CDD505-2E9C-101B-9397-08002B2CF9AE}" pid="4" name="Jahr">
    <vt:lpwstr/>
  </property>
  <property fmtid="{D5CDD505-2E9C-101B-9397-08002B2CF9AE}" pid="5" name="Struktur">
    <vt:lpwstr/>
  </property>
</Properties>
</file>